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FE4" w:rsidRPr="00F74AC3" w:rsidRDefault="00CC5FE4" w:rsidP="00CC5FE4">
      <w:pPr>
        <w:jc w:val="both"/>
        <w:rPr>
          <w:rFonts w:eastAsia="Trebuchet MS"/>
          <w:b/>
          <w:sz w:val="22"/>
          <w:szCs w:val="22"/>
        </w:rPr>
      </w:pPr>
      <w:r w:rsidRPr="00F74AC3">
        <w:rPr>
          <w:rFonts w:eastAsia="Trebuchet MS"/>
          <w:b/>
          <w:sz w:val="22"/>
          <w:szCs w:val="22"/>
        </w:rPr>
        <w:t>Ogólne warunki uczestnictwa w imprezach turystycznych organizowanych przez    Biuro  Pielgrzymkowo - Turystyczne "RAFAEL - STELLAE MARIS" Rafał Dec</w:t>
      </w:r>
    </w:p>
    <w:p w:rsidR="00CC5FE4" w:rsidRPr="00091AA4" w:rsidRDefault="00CC5FE4" w:rsidP="00CC5FE4">
      <w:pPr>
        <w:jc w:val="both"/>
        <w:rPr>
          <w:rFonts w:eastAsia="Trebuchet MS"/>
          <w:sz w:val="20"/>
          <w:szCs w:val="20"/>
        </w:rPr>
      </w:pPr>
      <w:r w:rsidRPr="00091AA4">
        <w:rPr>
          <w:rFonts w:eastAsia="Trebuchet MS"/>
          <w:sz w:val="20"/>
          <w:szCs w:val="20"/>
        </w:rPr>
        <w:t xml:space="preserve"> </w:t>
      </w:r>
    </w:p>
    <w:p w:rsidR="00CC5FE4" w:rsidRPr="00091AA4" w:rsidRDefault="00CC5FE4" w:rsidP="00CC5FE4">
      <w:pPr>
        <w:jc w:val="both"/>
        <w:rPr>
          <w:rFonts w:eastAsia="Trebuchet MS"/>
          <w:sz w:val="20"/>
          <w:szCs w:val="20"/>
        </w:rPr>
      </w:pPr>
    </w:p>
    <w:p w:rsidR="00CC5FE4" w:rsidRPr="00091AA4" w:rsidRDefault="00CC5FE4" w:rsidP="00CC5FE4">
      <w:pPr>
        <w:jc w:val="both"/>
        <w:rPr>
          <w:rFonts w:eastAsia="Trebuchet MS"/>
          <w:sz w:val="20"/>
          <w:szCs w:val="20"/>
        </w:rPr>
      </w:pPr>
      <w:r w:rsidRPr="00091AA4">
        <w:rPr>
          <w:rFonts w:eastAsia="Trebuchet MS"/>
          <w:sz w:val="20"/>
          <w:szCs w:val="20"/>
        </w:rPr>
        <w:t xml:space="preserve"> </w:t>
      </w:r>
    </w:p>
    <w:p w:rsidR="00CC5FE4" w:rsidRPr="00091AA4" w:rsidRDefault="00CC5FE4" w:rsidP="00CC5FE4">
      <w:pPr>
        <w:jc w:val="both"/>
        <w:rPr>
          <w:rFonts w:eastAsia="Trebuchet MS"/>
          <w:sz w:val="20"/>
          <w:szCs w:val="20"/>
        </w:rPr>
      </w:pPr>
    </w:p>
    <w:p w:rsidR="00CC5FE4" w:rsidRPr="0084768A" w:rsidRDefault="00CC5FE4" w:rsidP="00CC5FE4">
      <w:pPr>
        <w:pStyle w:val="Akapitzlist"/>
        <w:numPr>
          <w:ilvl w:val="0"/>
          <w:numId w:val="2"/>
        </w:numPr>
        <w:jc w:val="both"/>
        <w:rPr>
          <w:rFonts w:eastAsia="Trebuchet MS"/>
          <w:b/>
          <w:sz w:val="20"/>
          <w:szCs w:val="20"/>
        </w:rPr>
      </w:pPr>
      <w:r w:rsidRPr="0084768A">
        <w:rPr>
          <w:rFonts w:eastAsia="Trebuchet MS"/>
          <w:b/>
          <w:sz w:val="20"/>
          <w:szCs w:val="20"/>
        </w:rPr>
        <w:t>Zasady ogólne</w:t>
      </w:r>
    </w:p>
    <w:p w:rsidR="00CC5FE4" w:rsidRPr="00091AA4" w:rsidRDefault="00CC5FE4" w:rsidP="00CC5FE4">
      <w:pPr>
        <w:jc w:val="both"/>
        <w:rPr>
          <w:rFonts w:eastAsia="Trebuchet MS"/>
          <w:sz w:val="20"/>
          <w:szCs w:val="20"/>
        </w:rPr>
      </w:pPr>
    </w:p>
    <w:p w:rsidR="00CC5FE4" w:rsidRPr="00091AA4" w:rsidRDefault="00CC5FE4" w:rsidP="00CC5FE4">
      <w:pPr>
        <w:jc w:val="both"/>
        <w:rPr>
          <w:rFonts w:eastAsia="Trebuchet MS"/>
          <w:sz w:val="20"/>
          <w:szCs w:val="20"/>
        </w:rPr>
      </w:pPr>
    </w:p>
    <w:p w:rsidR="00CC5FE4" w:rsidRPr="00091AA4" w:rsidRDefault="00CC5FE4" w:rsidP="00CC5FE4">
      <w:pPr>
        <w:jc w:val="both"/>
        <w:rPr>
          <w:rFonts w:eastAsia="Trebuchet MS"/>
          <w:sz w:val="20"/>
          <w:szCs w:val="20"/>
        </w:rPr>
      </w:pPr>
      <w:r w:rsidRPr="00091AA4">
        <w:rPr>
          <w:rFonts w:eastAsia="Trebuchet MS"/>
          <w:sz w:val="20"/>
          <w:szCs w:val="20"/>
        </w:rPr>
        <w:t xml:space="preserve">1.1.  </w:t>
      </w:r>
      <w:r>
        <w:rPr>
          <w:rFonts w:eastAsia="Trebuchet MS"/>
          <w:sz w:val="20"/>
          <w:szCs w:val="20"/>
        </w:rPr>
        <w:t xml:space="preserve">     </w:t>
      </w:r>
      <w:r w:rsidRPr="00091AA4">
        <w:rPr>
          <w:rFonts w:eastAsia="Trebuchet MS"/>
          <w:sz w:val="20"/>
          <w:szCs w:val="20"/>
        </w:rPr>
        <w:t>Organizatorem pielgrzymek</w:t>
      </w:r>
      <w:r>
        <w:rPr>
          <w:rFonts w:eastAsia="Trebuchet MS"/>
          <w:sz w:val="20"/>
          <w:szCs w:val="20"/>
        </w:rPr>
        <w:t>/wycieczek</w:t>
      </w:r>
      <w:r w:rsidRPr="00091AA4">
        <w:rPr>
          <w:rFonts w:eastAsia="Trebuchet MS"/>
          <w:sz w:val="20"/>
          <w:szCs w:val="20"/>
        </w:rPr>
        <w:t xml:space="preserve"> jest </w:t>
      </w:r>
      <w:r w:rsidRPr="00225502">
        <w:rPr>
          <w:rFonts w:eastAsia="Trebuchet MS"/>
          <w:sz w:val="20"/>
          <w:szCs w:val="20"/>
        </w:rPr>
        <w:t>Biuro Pielgrzymkowo - Turystyczne "RAFAEL - STELLAE MARIS" Rafał Dec</w:t>
      </w:r>
      <w:r>
        <w:rPr>
          <w:rFonts w:eastAsia="Trebuchet MS"/>
          <w:sz w:val="20"/>
          <w:szCs w:val="20"/>
        </w:rPr>
        <w:t xml:space="preserve"> z siedziba w Tarnowie na ulicy Barwna 2. </w:t>
      </w:r>
    </w:p>
    <w:p w:rsidR="00CC5FE4" w:rsidRPr="00091AA4" w:rsidRDefault="00CC5FE4" w:rsidP="00CC5FE4">
      <w:pPr>
        <w:jc w:val="both"/>
        <w:rPr>
          <w:rFonts w:eastAsia="Trebuchet MS"/>
          <w:sz w:val="20"/>
          <w:szCs w:val="20"/>
        </w:rPr>
      </w:pPr>
      <w:r w:rsidRPr="00091AA4">
        <w:rPr>
          <w:rFonts w:eastAsia="Trebuchet MS"/>
          <w:sz w:val="20"/>
          <w:szCs w:val="20"/>
        </w:rPr>
        <w:t xml:space="preserve">1.2.     Niniejsze Ogólne warunki Uczestnictwa stanowią integralną część </w:t>
      </w:r>
      <w:proofErr w:type="spellStart"/>
      <w:r w:rsidRPr="00091AA4">
        <w:rPr>
          <w:rFonts w:eastAsia="Trebuchet MS"/>
          <w:sz w:val="20"/>
          <w:szCs w:val="20"/>
        </w:rPr>
        <w:t>Umowy-Zgłoszenia</w:t>
      </w:r>
      <w:proofErr w:type="spellEnd"/>
      <w:r w:rsidRPr="00091AA4">
        <w:rPr>
          <w:rFonts w:eastAsia="Trebuchet MS"/>
          <w:sz w:val="20"/>
          <w:szCs w:val="20"/>
        </w:rPr>
        <w:t>. Warunki uczestnictwa dotyczą wszystkich wyjazdów pielgrzymkowo-</w:t>
      </w:r>
      <w:proofErr w:type="spellStart"/>
      <w:r w:rsidRPr="00091AA4">
        <w:rPr>
          <w:rFonts w:eastAsia="Trebuchet MS"/>
          <w:sz w:val="20"/>
          <w:szCs w:val="20"/>
        </w:rPr>
        <w:t>turystycznnych</w:t>
      </w:r>
      <w:proofErr w:type="spellEnd"/>
      <w:r w:rsidRPr="00091AA4">
        <w:rPr>
          <w:rFonts w:eastAsia="Trebuchet MS"/>
          <w:sz w:val="20"/>
          <w:szCs w:val="20"/>
        </w:rPr>
        <w:t xml:space="preserve"> organizowanych przez Biuro.</w:t>
      </w:r>
    </w:p>
    <w:p w:rsidR="00CC5FE4" w:rsidRPr="00091AA4" w:rsidRDefault="00CC5FE4" w:rsidP="00CC5FE4">
      <w:pPr>
        <w:jc w:val="both"/>
        <w:rPr>
          <w:rFonts w:eastAsia="Trebuchet MS"/>
          <w:sz w:val="20"/>
          <w:szCs w:val="20"/>
        </w:rPr>
      </w:pPr>
    </w:p>
    <w:p w:rsidR="00CC5FE4" w:rsidRDefault="00CC5FE4" w:rsidP="00CC5FE4">
      <w:pPr>
        <w:jc w:val="both"/>
        <w:rPr>
          <w:rFonts w:eastAsia="Trebuchet MS"/>
          <w:sz w:val="20"/>
          <w:szCs w:val="20"/>
        </w:rPr>
      </w:pPr>
      <w:r>
        <w:rPr>
          <w:rFonts w:eastAsia="Trebuchet MS"/>
          <w:sz w:val="20"/>
          <w:szCs w:val="20"/>
        </w:rPr>
        <w:t xml:space="preserve">1.3.    </w:t>
      </w:r>
      <w:r w:rsidRPr="00091AA4">
        <w:rPr>
          <w:rFonts w:eastAsia="Trebuchet MS"/>
          <w:sz w:val="20"/>
          <w:szCs w:val="20"/>
        </w:rPr>
        <w:t xml:space="preserve">Przy zawieraniu </w:t>
      </w:r>
      <w:proofErr w:type="spellStart"/>
      <w:r w:rsidRPr="00091AA4">
        <w:rPr>
          <w:rFonts w:eastAsia="Trebuchet MS"/>
          <w:sz w:val="20"/>
          <w:szCs w:val="20"/>
        </w:rPr>
        <w:t>Umowy-Zgłoszenia</w:t>
      </w:r>
      <w:proofErr w:type="spellEnd"/>
      <w:r w:rsidRPr="00091AA4">
        <w:rPr>
          <w:rFonts w:eastAsia="Trebuchet MS"/>
          <w:sz w:val="20"/>
          <w:szCs w:val="20"/>
        </w:rPr>
        <w:t xml:space="preserve"> Uczestnik zobowiązany jest do wnikliwego jej </w:t>
      </w:r>
      <w:r>
        <w:rPr>
          <w:rFonts w:eastAsia="Trebuchet MS"/>
          <w:sz w:val="20"/>
          <w:szCs w:val="20"/>
        </w:rPr>
        <w:t xml:space="preserve">przeczytania. Podpisanie </w:t>
      </w:r>
      <w:proofErr w:type="spellStart"/>
      <w:r w:rsidRPr="00091AA4">
        <w:rPr>
          <w:rFonts w:eastAsia="Trebuchet MS"/>
          <w:sz w:val="20"/>
          <w:szCs w:val="20"/>
        </w:rPr>
        <w:t>Umowy-Zgłoszenia</w:t>
      </w:r>
      <w:proofErr w:type="spellEnd"/>
      <w:r w:rsidRPr="00091AA4">
        <w:rPr>
          <w:rFonts w:eastAsia="Trebuchet MS"/>
          <w:sz w:val="20"/>
          <w:szCs w:val="20"/>
        </w:rPr>
        <w:t xml:space="preserve"> oznacza również, że Uczestnik zgadza się na warunki i</w:t>
      </w:r>
      <w:r>
        <w:rPr>
          <w:rFonts w:eastAsia="Trebuchet MS"/>
          <w:sz w:val="20"/>
          <w:szCs w:val="20"/>
        </w:rPr>
        <w:t> </w:t>
      </w:r>
      <w:r w:rsidRPr="00091AA4">
        <w:rPr>
          <w:rFonts w:eastAsia="Trebuchet MS"/>
          <w:sz w:val="20"/>
          <w:szCs w:val="20"/>
        </w:rPr>
        <w:t xml:space="preserve"> postanowienia niniejszych warunków uczestnictwa.</w:t>
      </w:r>
    </w:p>
    <w:p w:rsidR="00CC5FE4" w:rsidRPr="00091AA4" w:rsidRDefault="00CC5FE4" w:rsidP="00CC5FE4">
      <w:pPr>
        <w:jc w:val="both"/>
        <w:rPr>
          <w:rFonts w:eastAsia="Trebuchet MS"/>
          <w:sz w:val="20"/>
          <w:szCs w:val="20"/>
        </w:rPr>
      </w:pPr>
      <w:r>
        <w:rPr>
          <w:rFonts w:eastAsia="Trebuchet MS"/>
          <w:sz w:val="20"/>
          <w:szCs w:val="20"/>
        </w:rPr>
        <w:t>1.4.       Zawierając umowę BPT Rafael – STELLAE MARIS informuje Uczestnika</w:t>
      </w:r>
      <w:r w:rsidRPr="009379E2">
        <w:rPr>
          <w:rFonts w:eastAsia="Trebuchet MS"/>
          <w:sz w:val="20"/>
          <w:szCs w:val="20"/>
        </w:rPr>
        <w:t xml:space="preserve"> o warunkach lokalnych i przeciwwskazaniach zdrowotnych wybranej imprezy. Uczestnik podpisując Umowę oświadcza, że stan jego zdrowia umożliwia udział w imprezie.</w:t>
      </w:r>
    </w:p>
    <w:p w:rsidR="00CC5FE4" w:rsidRPr="00091AA4" w:rsidRDefault="00CC5FE4" w:rsidP="00CC5FE4">
      <w:pPr>
        <w:jc w:val="both"/>
        <w:rPr>
          <w:rFonts w:eastAsia="Trebuchet MS"/>
          <w:sz w:val="20"/>
          <w:szCs w:val="20"/>
        </w:rPr>
      </w:pPr>
    </w:p>
    <w:p w:rsidR="00CC5FE4" w:rsidRPr="00091AA4" w:rsidRDefault="00CC5FE4" w:rsidP="00CC5FE4">
      <w:pPr>
        <w:jc w:val="both"/>
        <w:rPr>
          <w:rFonts w:eastAsia="Trebuchet MS"/>
          <w:sz w:val="20"/>
          <w:szCs w:val="20"/>
        </w:rPr>
      </w:pPr>
      <w:r w:rsidRPr="00091AA4">
        <w:rPr>
          <w:rFonts w:eastAsia="Trebuchet MS"/>
          <w:sz w:val="20"/>
          <w:szCs w:val="20"/>
        </w:rPr>
        <w:t xml:space="preserve"> </w:t>
      </w:r>
    </w:p>
    <w:p w:rsidR="00CC5FE4" w:rsidRPr="00091AA4" w:rsidRDefault="00CC5FE4" w:rsidP="00CC5FE4">
      <w:pPr>
        <w:jc w:val="both"/>
        <w:rPr>
          <w:rFonts w:eastAsia="Trebuchet MS"/>
          <w:sz w:val="20"/>
          <w:szCs w:val="20"/>
        </w:rPr>
      </w:pPr>
    </w:p>
    <w:p w:rsidR="00CC5FE4" w:rsidRPr="0084768A" w:rsidRDefault="00CC5FE4" w:rsidP="00CC5FE4">
      <w:pPr>
        <w:pStyle w:val="Akapitzlist"/>
        <w:numPr>
          <w:ilvl w:val="0"/>
          <w:numId w:val="2"/>
        </w:numPr>
        <w:jc w:val="both"/>
        <w:rPr>
          <w:rFonts w:eastAsia="Trebuchet MS"/>
          <w:b/>
          <w:sz w:val="20"/>
          <w:szCs w:val="20"/>
        </w:rPr>
      </w:pPr>
      <w:r w:rsidRPr="0084768A">
        <w:rPr>
          <w:rFonts w:eastAsia="Trebuchet MS"/>
          <w:sz w:val="20"/>
          <w:szCs w:val="20"/>
        </w:rPr>
        <w:t xml:space="preserve"> </w:t>
      </w:r>
      <w:r w:rsidRPr="0084768A">
        <w:rPr>
          <w:rFonts w:eastAsia="Trebuchet MS"/>
          <w:b/>
          <w:sz w:val="20"/>
          <w:szCs w:val="20"/>
        </w:rPr>
        <w:t>Zawarcie umowy</w:t>
      </w:r>
    </w:p>
    <w:p w:rsidR="00CC5FE4" w:rsidRPr="00091AA4" w:rsidRDefault="00CC5FE4" w:rsidP="00CC5FE4">
      <w:pPr>
        <w:jc w:val="both"/>
        <w:rPr>
          <w:rFonts w:eastAsia="Trebuchet MS"/>
          <w:sz w:val="20"/>
          <w:szCs w:val="20"/>
        </w:rPr>
      </w:pPr>
    </w:p>
    <w:p w:rsidR="00CC5FE4" w:rsidRPr="00091AA4" w:rsidRDefault="00CC5FE4" w:rsidP="00CC5FE4">
      <w:pPr>
        <w:jc w:val="both"/>
        <w:rPr>
          <w:rFonts w:eastAsia="Trebuchet MS"/>
          <w:sz w:val="20"/>
          <w:szCs w:val="20"/>
        </w:rPr>
      </w:pPr>
    </w:p>
    <w:p w:rsidR="00CC5FE4" w:rsidRPr="00091AA4" w:rsidRDefault="00CC5FE4" w:rsidP="00CC5FE4">
      <w:pPr>
        <w:jc w:val="both"/>
        <w:rPr>
          <w:rFonts w:eastAsia="Trebuchet MS"/>
          <w:sz w:val="20"/>
          <w:szCs w:val="20"/>
        </w:rPr>
      </w:pPr>
      <w:r w:rsidRPr="00091AA4">
        <w:rPr>
          <w:rFonts w:eastAsia="Trebuchet MS"/>
          <w:sz w:val="20"/>
          <w:szCs w:val="20"/>
        </w:rPr>
        <w:t xml:space="preserve">1.1.   </w:t>
      </w:r>
      <w:r>
        <w:rPr>
          <w:rFonts w:eastAsia="Trebuchet MS"/>
          <w:sz w:val="20"/>
          <w:szCs w:val="20"/>
        </w:rPr>
        <w:t xml:space="preserve"> </w:t>
      </w:r>
      <w:r w:rsidRPr="00091AA4">
        <w:rPr>
          <w:rFonts w:eastAsia="Trebuchet MS"/>
          <w:sz w:val="20"/>
          <w:szCs w:val="20"/>
        </w:rPr>
        <w:t xml:space="preserve"> Stronami umowy są: Uczestnik lub osoba, która zawarła Umowę-Zgłoszenia na rzecz Uczestnika i Organizator.</w:t>
      </w:r>
    </w:p>
    <w:p w:rsidR="00CC5FE4" w:rsidRPr="00091AA4" w:rsidRDefault="00CC5FE4" w:rsidP="00CC5FE4">
      <w:pPr>
        <w:jc w:val="both"/>
        <w:rPr>
          <w:rFonts w:eastAsia="Trebuchet MS"/>
          <w:sz w:val="20"/>
          <w:szCs w:val="20"/>
        </w:rPr>
      </w:pPr>
    </w:p>
    <w:p w:rsidR="00CC5FE4" w:rsidRPr="00091AA4" w:rsidRDefault="00CC5FE4" w:rsidP="00CC5FE4">
      <w:pPr>
        <w:jc w:val="both"/>
        <w:rPr>
          <w:rFonts w:eastAsia="Trebuchet MS"/>
          <w:sz w:val="20"/>
          <w:szCs w:val="20"/>
        </w:rPr>
      </w:pPr>
      <w:r>
        <w:rPr>
          <w:rFonts w:eastAsia="Trebuchet MS"/>
          <w:sz w:val="20"/>
          <w:szCs w:val="20"/>
        </w:rPr>
        <w:t xml:space="preserve">1.2.        </w:t>
      </w:r>
      <w:r w:rsidRPr="00091AA4">
        <w:rPr>
          <w:rFonts w:eastAsia="Trebuchet MS"/>
          <w:sz w:val="20"/>
          <w:szCs w:val="20"/>
        </w:rPr>
        <w:t>Katalogi, broszury, ulotki i inne informacje pisemne Biur</w:t>
      </w:r>
      <w:r>
        <w:rPr>
          <w:rFonts w:eastAsia="Trebuchet MS"/>
          <w:sz w:val="20"/>
          <w:szCs w:val="20"/>
        </w:rPr>
        <w:t xml:space="preserve">a nie stanowią </w:t>
      </w:r>
      <w:proofErr w:type="spellStart"/>
      <w:r>
        <w:rPr>
          <w:rFonts w:eastAsia="Trebuchet MS"/>
          <w:sz w:val="20"/>
          <w:szCs w:val="20"/>
        </w:rPr>
        <w:t>Umowy-Zgłoszenia</w:t>
      </w:r>
      <w:proofErr w:type="spellEnd"/>
      <w:r>
        <w:rPr>
          <w:rFonts w:eastAsia="Trebuchet MS"/>
          <w:sz w:val="20"/>
          <w:szCs w:val="20"/>
        </w:rPr>
        <w:t xml:space="preserve"> i s</w:t>
      </w:r>
      <w:r w:rsidRPr="00091AA4">
        <w:rPr>
          <w:rFonts w:eastAsia="Trebuchet MS"/>
          <w:sz w:val="20"/>
          <w:szCs w:val="20"/>
        </w:rPr>
        <w:t xml:space="preserve">ą jedynie zaproszeniem do zawarcia </w:t>
      </w:r>
      <w:proofErr w:type="spellStart"/>
      <w:r w:rsidRPr="00091AA4">
        <w:rPr>
          <w:rFonts w:eastAsia="Trebuchet MS"/>
          <w:sz w:val="20"/>
          <w:szCs w:val="20"/>
        </w:rPr>
        <w:t>Umowy-Zgłoszenia</w:t>
      </w:r>
      <w:proofErr w:type="spellEnd"/>
      <w:r w:rsidRPr="00091AA4">
        <w:rPr>
          <w:rFonts w:eastAsia="Trebuchet MS"/>
          <w:sz w:val="20"/>
          <w:szCs w:val="20"/>
        </w:rPr>
        <w:t>.</w:t>
      </w:r>
    </w:p>
    <w:p w:rsidR="00CC5FE4" w:rsidRPr="00091AA4" w:rsidRDefault="00CC5FE4" w:rsidP="00CC5FE4">
      <w:pPr>
        <w:jc w:val="both"/>
        <w:rPr>
          <w:rFonts w:eastAsia="Trebuchet MS"/>
          <w:sz w:val="20"/>
          <w:szCs w:val="20"/>
        </w:rPr>
      </w:pPr>
    </w:p>
    <w:p w:rsidR="00CC5FE4" w:rsidRPr="00091AA4" w:rsidRDefault="00CC5FE4" w:rsidP="00CC5FE4">
      <w:pPr>
        <w:jc w:val="both"/>
        <w:rPr>
          <w:rFonts w:eastAsia="Trebuchet MS"/>
          <w:sz w:val="20"/>
          <w:szCs w:val="20"/>
        </w:rPr>
      </w:pPr>
      <w:r>
        <w:rPr>
          <w:rFonts w:eastAsia="Trebuchet MS"/>
          <w:sz w:val="20"/>
          <w:szCs w:val="20"/>
        </w:rPr>
        <w:t xml:space="preserve">1.3.     </w:t>
      </w:r>
      <w:r w:rsidRPr="00091AA4">
        <w:rPr>
          <w:rFonts w:eastAsia="Trebuchet MS"/>
          <w:sz w:val="20"/>
          <w:szCs w:val="20"/>
        </w:rPr>
        <w:t xml:space="preserve">Zawarcie </w:t>
      </w:r>
      <w:proofErr w:type="spellStart"/>
      <w:r w:rsidRPr="00091AA4">
        <w:rPr>
          <w:rFonts w:eastAsia="Trebuchet MS"/>
          <w:sz w:val="20"/>
          <w:szCs w:val="20"/>
        </w:rPr>
        <w:t>Umowy-Zgłoszenia</w:t>
      </w:r>
      <w:proofErr w:type="spellEnd"/>
      <w:r w:rsidRPr="00091AA4">
        <w:rPr>
          <w:rFonts w:eastAsia="Trebuchet MS"/>
          <w:sz w:val="20"/>
          <w:szCs w:val="20"/>
        </w:rPr>
        <w:t xml:space="preserve"> następuje każdorazowo po zapoznaniu się Uczestnika z</w:t>
      </w:r>
      <w:r>
        <w:rPr>
          <w:rFonts w:eastAsia="Trebuchet MS"/>
          <w:sz w:val="20"/>
          <w:szCs w:val="20"/>
        </w:rPr>
        <w:t> </w:t>
      </w:r>
      <w:r w:rsidRPr="00091AA4">
        <w:rPr>
          <w:rFonts w:eastAsia="Trebuchet MS"/>
          <w:sz w:val="20"/>
          <w:szCs w:val="20"/>
        </w:rPr>
        <w:t xml:space="preserve"> ogólnymi warunkami uczestnictwa i podpisaniu </w:t>
      </w:r>
      <w:proofErr w:type="spellStart"/>
      <w:r w:rsidRPr="00091AA4">
        <w:rPr>
          <w:rFonts w:eastAsia="Trebuchet MS"/>
          <w:sz w:val="20"/>
          <w:szCs w:val="20"/>
        </w:rPr>
        <w:t>Umowy-Zgłoszenia</w:t>
      </w:r>
      <w:proofErr w:type="spellEnd"/>
      <w:r w:rsidRPr="00091AA4">
        <w:rPr>
          <w:rFonts w:eastAsia="Trebuchet MS"/>
          <w:sz w:val="20"/>
          <w:szCs w:val="20"/>
        </w:rPr>
        <w:t xml:space="preserve"> oraz wpłacenia zaliczki w</w:t>
      </w:r>
      <w:r>
        <w:rPr>
          <w:rFonts w:eastAsia="Trebuchet MS"/>
          <w:sz w:val="20"/>
          <w:szCs w:val="20"/>
        </w:rPr>
        <w:t> </w:t>
      </w:r>
      <w:r w:rsidRPr="00091AA4">
        <w:rPr>
          <w:rFonts w:eastAsia="Trebuchet MS"/>
          <w:sz w:val="20"/>
          <w:szCs w:val="20"/>
        </w:rPr>
        <w:t xml:space="preserve"> wysokości 20% w określonym term</w:t>
      </w:r>
      <w:r>
        <w:rPr>
          <w:rFonts w:eastAsia="Trebuchet MS"/>
          <w:sz w:val="20"/>
          <w:szCs w:val="20"/>
        </w:rPr>
        <w:t xml:space="preserve">inie od podpisania </w:t>
      </w:r>
      <w:proofErr w:type="spellStart"/>
      <w:r>
        <w:rPr>
          <w:rFonts w:eastAsia="Trebuchet MS"/>
          <w:sz w:val="20"/>
          <w:szCs w:val="20"/>
        </w:rPr>
        <w:t>Umowy-</w:t>
      </w:r>
      <w:r w:rsidRPr="00091AA4">
        <w:rPr>
          <w:rFonts w:eastAsia="Trebuchet MS"/>
          <w:sz w:val="20"/>
          <w:szCs w:val="20"/>
        </w:rPr>
        <w:t>Zgłoszenia</w:t>
      </w:r>
      <w:proofErr w:type="spellEnd"/>
      <w:r w:rsidRPr="00091AA4">
        <w:rPr>
          <w:rFonts w:eastAsia="Trebuchet MS"/>
          <w:sz w:val="20"/>
          <w:szCs w:val="20"/>
        </w:rPr>
        <w:t xml:space="preserve">. </w:t>
      </w:r>
      <w:r>
        <w:rPr>
          <w:rFonts w:eastAsia="Trebuchet MS"/>
          <w:sz w:val="20"/>
          <w:szCs w:val="20"/>
        </w:rPr>
        <w:t xml:space="preserve">Pozostałą kwotę Uczestnik winien wpłacić nie później niż 30 dni przed terminem wyjazdu oraz w terminie wskazanym przez Biuro dostarczyć niezbędne dokumenty i informacje. Jeżeli zakup pielgrzymki dokonywany jest później niż 30 dni przed wyjazdem Uczestnik jest zobowiązany do wpłacenia 100% wartości pielgrzymki chyba, że Strony ustaliły inaczej. </w:t>
      </w:r>
      <w:r w:rsidRPr="00091AA4">
        <w:rPr>
          <w:rFonts w:eastAsia="Trebuchet MS"/>
          <w:sz w:val="20"/>
          <w:szCs w:val="20"/>
        </w:rPr>
        <w:t>Rozw</w:t>
      </w:r>
      <w:r>
        <w:rPr>
          <w:rFonts w:eastAsia="Trebuchet MS"/>
          <w:sz w:val="20"/>
          <w:szCs w:val="20"/>
        </w:rPr>
        <w:t xml:space="preserve">iązanie lub rezygnacja z </w:t>
      </w:r>
      <w:proofErr w:type="spellStart"/>
      <w:r>
        <w:rPr>
          <w:rFonts w:eastAsia="Trebuchet MS"/>
          <w:sz w:val="20"/>
          <w:szCs w:val="20"/>
        </w:rPr>
        <w:t>Umowy-</w:t>
      </w:r>
      <w:r w:rsidRPr="00091AA4">
        <w:rPr>
          <w:rFonts w:eastAsia="Trebuchet MS"/>
          <w:sz w:val="20"/>
          <w:szCs w:val="20"/>
        </w:rPr>
        <w:t>Zgłoszenia</w:t>
      </w:r>
      <w:proofErr w:type="spellEnd"/>
      <w:r w:rsidRPr="00091AA4">
        <w:rPr>
          <w:rFonts w:eastAsia="Trebuchet MS"/>
          <w:sz w:val="20"/>
          <w:szCs w:val="20"/>
        </w:rPr>
        <w:t xml:space="preserve"> wymaga każdorazowo formy pisemnej.</w:t>
      </w:r>
    </w:p>
    <w:p w:rsidR="00CC5FE4" w:rsidRPr="00091AA4" w:rsidRDefault="00CC5FE4" w:rsidP="00CC5FE4">
      <w:pPr>
        <w:jc w:val="both"/>
        <w:rPr>
          <w:rFonts w:eastAsia="Trebuchet MS"/>
          <w:sz w:val="20"/>
          <w:szCs w:val="20"/>
        </w:rPr>
      </w:pPr>
    </w:p>
    <w:p w:rsidR="00CC5FE4" w:rsidRPr="00091AA4" w:rsidRDefault="00CC5FE4" w:rsidP="00CC5FE4">
      <w:pPr>
        <w:jc w:val="both"/>
        <w:rPr>
          <w:rFonts w:eastAsia="Trebuchet MS"/>
          <w:sz w:val="20"/>
          <w:szCs w:val="20"/>
        </w:rPr>
      </w:pPr>
      <w:r w:rsidRPr="00091AA4">
        <w:rPr>
          <w:rFonts w:eastAsia="Trebuchet MS"/>
          <w:sz w:val="20"/>
          <w:szCs w:val="20"/>
        </w:rPr>
        <w:t>1.4.      W przypadku zawierania umowy z osobą niepełnoletnią umowę podpisują, jako jej przedstawiciele ustawowi rodzice lub opiekunowie prawni w Biurze organizatora, którego pracownik stwierdza tożsamość reprezentanta osoby nieletniej na podstawie dowodu osobistego lub paszportu oraz potwierdza własnoręczność podpisu tej osoby. W razie podpisania umowy poza Biurem organizatora podpis na umowie i tożsamość osoby działającej w imieniu niepełnoletniego uczestnika powinny być potwierdzone notarialnie.</w:t>
      </w:r>
    </w:p>
    <w:p w:rsidR="00CC5FE4" w:rsidRPr="00091AA4" w:rsidRDefault="00CC5FE4" w:rsidP="00CC5FE4">
      <w:pPr>
        <w:jc w:val="both"/>
        <w:rPr>
          <w:rFonts w:eastAsia="Trebuchet MS"/>
          <w:sz w:val="20"/>
          <w:szCs w:val="20"/>
        </w:rPr>
      </w:pPr>
    </w:p>
    <w:p w:rsidR="00CC5FE4" w:rsidRPr="00091AA4" w:rsidRDefault="00CC5FE4" w:rsidP="00CC5FE4">
      <w:pPr>
        <w:jc w:val="both"/>
        <w:rPr>
          <w:rFonts w:eastAsia="Trebuchet MS"/>
          <w:sz w:val="20"/>
          <w:szCs w:val="20"/>
        </w:rPr>
      </w:pPr>
      <w:r w:rsidRPr="00091AA4">
        <w:rPr>
          <w:rFonts w:eastAsia="Trebuchet MS"/>
          <w:sz w:val="20"/>
          <w:szCs w:val="20"/>
        </w:rPr>
        <w:t xml:space="preserve"> </w:t>
      </w:r>
    </w:p>
    <w:p w:rsidR="00CC5FE4" w:rsidRPr="0084768A" w:rsidRDefault="00CC5FE4" w:rsidP="00CC5FE4">
      <w:pPr>
        <w:pStyle w:val="Akapitzlist"/>
        <w:numPr>
          <w:ilvl w:val="0"/>
          <w:numId w:val="2"/>
        </w:numPr>
        <w:jc w:val="both"/>
        <w:rPr>
          <w:rFonts w:eastAsia="Trebuchet MS"/>
          <w:b/>
          <w:sz w:val="20"/>
          <w:szCs w:val="20"/>
        </w:rPr>
      </w:pPr>
      <w:r w:rsidRPr="0084768A">
        <w:rPr>
          <w:rFonts w:eastAsia="Trebuchet MS"/>
          <w:b/>
          <w:sz w:val="20"/>
          <w:szCs w:val="20"/>
        </w:rPr>
        <w:t>Warunki płatności</w:t>
      </w:r>
    </w:p>
    <w:p w:rsidR="00CC5FE4" w:rsidRPr="00091AA4" w:rsidRDefault="00CC5FE4" w:rsidP="00CC5FE4">
      <w:pPr>
        <w:jc w:val="both"/>
        <w:rPr>
          <w:rFonts w:eastAsia="Trebuchet MS"/>
          <w:sz w:val="20"/>
          <w:szCs w:val="20"/>
        </w:rPr>
      </w:pPr>
      <w:r w:rsidRPr="00091AA4">
        <w:rPr>
          <w:rFonts w:eastAsia="Trebuchet MS"/>
          <w:sz w:val="20"/>
          <w:szCs w:val="20"/>
        </w:rPr>
        <w:t xml:space="preserve"> </w:t>
      </w:r>
    </w:p>
    <w:p w:rsidR="00CC5FE4" w:rsidRPr="00091AA4" w:rsidRDefault="00CC5FE4" w:rsidP="00CC5FE4">
      <w:pPr>
        <w:jc w:val="both"/>
        <w:rPr>
          <w:rFonts w:eastAsia="Trebuchet MS"/>
          <w:sz w:val="20"/>
          <w:szCs w:val="20"/>
        </w:rPr>
      </w:pPr>
    </w:p>
    <w:p w:rsidR="00CC5FE4" w:rsidRPr="00054823" w:rsidRDefault="00CC5FE4" w:rsidP="00CC5FE4">
      <w:pPr>
        <w:pStyle w:val="Akapitzlist"/>
        <w:numPr>
          <w:ilvl w:val="1"/>
          <w:numId w:val="1"/>
        </w:numPr>
        <w:jc w:val="both"/>
        <w:rPr>
          <w:rFonts w:eastAsia="Trebuchet MS"/>
          <w:sz w:val="20"/>
          <w:szCs w:val="20"/>
        </w:rPr>
      </w:pPr>
      <w:r>
        <w:rPr>
          <w:rFonts w:eastAsia="Trebuchet MS"/>
          <w:sz w:val="20"/>
          <w:szCs w:val="20"/>
        </w:rPr>
        <w:t xml:space="preserve">         </w:t>
      </w:r>
      <w:r w:rsidRPr="00054823">
        <w:rPr>
          <w:rFonts w:eastAsia="Trebuchet MS"/>
          <w:sz w:val="20"/>
          <w:szCs w:val="20"/>
        </w:rPr>
        <w:t>Ceny świadczeń dla uczestników są cenami umownymi i obejmują podatek od towarów i</w:t>
      </w:r>
      <w:r>
        <w:rPr>
          <w:rFonts w:eastAsia="Trebuchet MS"/>
          <w:sz w:val="20"/>
          <w:szCs w:val="20"/>
        </w:rPr>
        <w:t> </w:t>
      </w:r>
      <w:r w:rsidRPr="00054823">
        <w:rPr>
          <w:rFonts w:eastAsia="Trebuchet MS"/>
          <w:sz w:val="20"/>
          <w:szCs w:val="20"/>
        </w:rPr>
        <w:t xml:space="preserve"> usług VAT.</w:t>
      </w:r>
    </w:p>
    <w:p w:rsidR="00CC5FE4" w:rsidRPr="00091AA4" w:rsidRDefault="00CC5FE4" w:rsidP="00CC5FE4">
      <w:pPr>
        <w:jc w:val="both"/>
        <w:rPr>
          <w:rFonts w:eastAsia="Trebuchet MS"/>
          <w:sz w:val="20"/>
          <w:szCs w:val="20"/>
        </w:rPr>
      </w:pPr>
    </w:p>
    <w:p w:rsidR="00CC5FE4" w:rsidRPr="00091AA4" w:rsidRDefault="00CC5FE4" w:rsidP="00CC5FE4">
      <w:pPr>
        <w:jc w:val="both"/>
        <w:rPr>
          <w:rFonts w:eastAsia="Trebuchet MS"/>
          <w:sz w:val="20"/>
          <w:szCs w:val="20"/>
        </w:rPr>
      </w:pPr>
      <w:r w:rsidRPr="00091AA4">
        <w:rPr>
          <w:rFonts w:eastAsia="Trebuchet MS"/>
          <w:sz w:val="20"/>
          <w:szCs w:val="20"/>
        </w:rPr>
        <w:t>1.2.    Zapłata ceny nastąpi na rachunek bankowy wskazany w umowie przez Biuro lub w</w:t>
      </w:r>
      <w:r>
        <w:rPr>
          <w:rFonts w:eastAsia="Trebuchet MS"/>
          <w:sz w:val="20"/>
          <w:szCs w:val="20"/>
        </w:rPr>
        <w:t xml:space="preserve">  kasie Biura albo w miejscu ustalonym przez Strony. </w:t>
      </w:r>
    </w:p>
    <w:p w:rsidR="00CC5FE4" w:rsidRPr="00091AA4" w:rsidRDefault="00CC5FE4" w:rsidP="00CC5FE4">
      <w:pPr>
        <w:jc w:val="both"/>
        <w:rPr>
          <w:rFonts w:eastAsia="Trebuchet MS"/>
          <w:sz w:val="20"/>
          <w:szCs w:val="20"/>
        </w:rPr>
      </w:pPr>
    </w:p>
    <w:p w:rsidR="00CC5FE4" w:rsidRDefault="00CC5FE4" w:rsidP="00CC5FE4">
      <w:pPr>
        <w:jc w:val="both"/>
        <w:rPr>
          <w:rFonts w:eastAsia="Trebuchet MS"/>
          <w:sz w:val="20"/>
          <w:szCs w:val="20"/>
        </w:rPr>
      </w:pPr>
      <w:r w:rsidRPr="00091AA4">
        <w:rPr>
          <w:rFonts w:eastAsia="Trebuchet MS"/>
          <w:sz w:val="20"/>
          <w:szCs w:val="20"/>
        </w:rPr>
        <w:lastRenderedPageBreak/>
        <w:t xml:space="preserve">1.3.   </w:t>
      </w:r>
      <w:r>
        <w:rPr>
          <w:rFonts w:eastAsia="Trebuchet MS"/>
          <w:sz w:val="20"/>
          <w:szCs w:val="20"/>
        </w:rPr>
        <w:t xml:space="preserve"> </w:t>
      </w:r>
      <w:r w:rsidRPr="00091AA4">
        <w:rPr>
          <w:rFonts w:eastAsia="Trebuchet MS"/>
          <w:sz w:val="20"/>
          <w:szCs w:val="20"/>
        </w:rPr>
        <w:t>Zaliczkę w wysokości 20% wartości pielgrzymki należy opłacić maksymalnie 7 dni od po</w:t>
      </w:r>
      <w:r>
        <w:rPr>
          <w:rFonts w:eastAsia="Trebuchet MS"/>
          <w:sz w:val="20"/>
          <w:szCs w:val="20"/>
        </w:rPr>
        <w:t xml:space="preserve">dpisania </w:t>
      </w:r>
      <w:proofErr w:type="spellStart"/>
      <w:r>
        <w:rPr>
          <w:rFonts w:eastAsia="Trebuchet MS"/>
          <w:sz w:val="20"/>
          <w:szCs w:val="20"/>
        </w:rPr>
        <w:t>Umowy-zgłoszenia</w:t>
      </w:r>
      <w:proofErr w:type="spellEnd"/>
      <w:r>
        <w:rPr>
          <w:rFonts w:eastAsia="Trebuchet MS"/>
          <w:sz w:val="20"/>
          <w:szCs w:val="20"/>
        </w:rPr>
        <w:t xml:space="preserve">. </w:t>
      </w:r>
      <w:r w:rsidRPr="00091AA4">
        <w:rPr>
          <w:rFonts w:eastAsia="Trebuchet MS"/>
          <w:sz w:val="20"/>
          <w:szCs w:val="20"/>
        </w:rPr>
        <w:t xml:space="preserve">Z zastrzeżeniem punktu </w:t>
      </w:r>
      <w:r w:rsidRPr="00A6391F">
        <w:rPr>
          <w:rFonts w:eastAsia="Trebuchet MS"/>
          <w:sz w:val="20"/>
          <w:szCs w:val="20"/>
        </w:rPr>
        <w:t>1.4</w:t>
      </w:r>
      <w:r>
        <w:rPr>
          <w:rFonts w:eastAsia="Trebuchet MS"/>
          <w:sz w:val="20"/>
          <w:szCs w:val="20"/>
        </w:rPr>
        <w:t xml:space="preserve"> (Zawarcie Umowy)</w:t>
      </w:r>
      <w:r w:rsidRPr="00091AA4">
        <w:rPr>
          <w:rFonts w:eastAsia="Trebuchet MS"/>
          <w:sz w:val="20"/>
          <w:szCs w:val="20"/>
        </w:rPr>
        <w:t xml:space="preserve">.Cała należność za wyjazd pielgrzymkowo-turystyczny określona </w:t>
      </w:r>
      <w:proofErr w:type="spellStart"/>
      <w:r w:rsidRPr="00091AA4">
        <w:rPr>
          <w:rFonts w:eastAsia="Trebuchet MS"/>
          <w:sz w:val="20"/>
          <w:szCs w:val="20"/>
        </w:rPr>
        <w:t>Umową-Zgłoszenia</w:t>
      </w:r>
      <w:proofErr w:type="spellEnd"/>
      <w:r w:rsidRPr="00091AA4">
        <w:rPr>
          <w:rFonts w:eastAsia="Trebuchet MS"/>
          <w:sz w:val="20"/>
          <w:szCs w:val="20"/>
        </w:rPr>
        <w:t xml:space="preserve"> winna być wpłacona przez uczestnika w terminie 5 dni przed rozpoczęciem wyjazdu. Biuro zastrzeg</w:t>
      </w:r>
      <w:r>
        <w:rPr>
          <w:rFonts w:eastAsia="Trebuchet MS"/>
          <w:sz w:val="20"/>
          <w:szCs w:val="20"/>
        </w:rPr>
        <w:t xml:space="preserve">a sobie prawo rozwiązania </w:t>
      </w:r>
      <w:proofErr w:type="spellStart"/>
      <w:r w:rsidRPr="00091AA4">
        <w:rPr>
          <w:rFonts w:eastAsia="Trebuchet MS"/>
          <w:sz w:val="20"/>
          <w:szCs w:val="20"/>
        </w:rPr>
        <w:t>Umowy-Zgłoszenia</w:t>
      </w:r>
      <w:proofErr w:type="spellEnd"/>
      <w:r w:rsidRPr="00091AA4">
        <w:rPr>
          <w:rFonts w:eastAsia="Trebuchet MS"/>
          <w:sz w:val="20"/>
          <w:szCs w:val="20"/>
        </w:rPr>
        <w:t xml:space="preserve"> z Uczestnikiem, którego wpłaty nie zostaną przekazane w ustalonych terminach na rzecz Biura.</w:t>
      </w:r>
    </w:p>
    <w:p w:rsidR="00CC5FE4" w:rsidRDefault="00CC5FE4" w:rsidP="00CC5FE4">
      <w:pPr>
        <w:jc w:val="both"/>
        <w:rPr>
          <w:rFonts w:eastAsia="Trebuchet MS"/>
          <w:sz w:val="20"/>
          <w:szCs w:val="20"/>
        </w:rPr>
      </w:pPr>
    </w:p>
    <w:p w:rsidR="00CC5FE4" w:rsidRDefault="00CC5FE4" w:rsidP="00CC5FE4">
      <w:pPr>
        <w:jc w:val="both"/>
        <w:rPr>
          <w:rFonts w:eastAsia="Trebuchet MS"/>
          <w:sz w:val="20"/>
          <w:szCs w:val="20"/>
        </w:rPr>
      </w:pPr>
      <w:r>
        <w:rPr>
          <w:rFonts w:eastAsia="Trebuchet MS"/>
          <w:sz w:val="20"/>
          <w:szCs w:val="20"/>
        </w:rPr>
        <w:t xml:space="preserve">1.4.     </w:t>
      </w:r>
      <w:r w:rsidRPr="00381F6C">
        <w:rPr>
          <w:rFonts w:eastAsia="Trebuchet MS"/>
          <w:sz w:val="20"/>
          <w:szCs w:val="20"/>
        </w:rPr>
        <w:tab/>
        <w:t>Dla grup zorganizowanych zasady płatności mogą być uzgodnione z organizatorem oddzielnie.</w:t>
      </w:r>
    </w:p>
    <w:p w:rsidR="00CC5FE4" w:rsidRDefault="00CC5FE4" w:rsidP="00CC5FE4">
      <w:pPr>
        <w:jc w:val="both"/>
        <w:rPr>
          <w:rFonts w:eastAsia="Trebuchet MS"/>
          <w:sz w:val="20"/>
          <w:szCs w:val="20"/>
        </w:rPr>
      </w:pPr>
    </w:p>
    <w:p w:rsidR="00CC5FE4" w:rsidRDefault="00CC5FE4" w:rsidP="00CC5FE4">
      <w:pPr>
        <w:jc w:val="both"/>
        <w:rPr>
          <w:rFonts w:eastAsia="Trebuchet MS"/>
          <w:sz w:val="20"/>
          <w:szCs w:val="20"/>
        </w:rPr>
      </w:pPr>
      <w:r>
        <w:rPr>
          <w:rFonts w:eastAsia="Trebuchet MS"/>
          <w:sz w:val="20"/>
          <w:szCs w:val="20"/>
        </w:rPr>
        <w:t xml:space="preserve">1.5.    </w:t>
      </w:r>
      <w:r w:rsidRPr="00381F6C">
        <w:rPr>
          <w:rFonts w:eastAsia="Trebuchet MS"/>
          <w:sz w:val="20"/>
          <w:szCs w:val="20"/>
        </w:rPr>
        <w:tab/>
        <w:t>Opłaty bankowe(pocztowe) uiszcza Klient.</w:t>
      </w:r>
    </w:p>
    <w:p w:rsidR="00CC5FE4" w:rsidRDefault="00CC5FE4" w:rsidP="00CC5FE4">
      <w:pPr>
        <w:jc w:val="both"/>
        <w:rPr>
          <w:rFonts w:eastAsia="Trebuchet MS"/>
          <w:sz w:val="20"/>
          <w:szCs w:val="20"/>
        </w:rPr>
      </w:pPr>
      <w:r w:rsidRPr="00091AA4">
        <w:rPr>
          <w:rFonts w:eastAsia="Trebuchet MS"/>
          <w:sz w:val="20"/>
          <w:szCs w:val="20"/>
        </w:rPr>
        <w:t xml:space="preserve"> </w:t>
      </w:r>
    </w:p>
    <w:p w:rsidR="00CC5FE4" w:rsidRDefault="00CC5FE4" w:rsidP="00CC5FE4">
      <w:pPr>
        <w:jc w:val="both"/>
        <w:rPr>
          <w:rFonts w:eastAsia="Trebuchet MS"/>
          <w:sz w:val="20"/>
          <w:szCs w:val="20"/>
        </w:rPr>
      </w:pPr>
      <w:r>
        <w:rPr>
          <w:rFonts w:eastAsia="Trebuchet MS"/>
          <w:sz w:val="20"/>
          <w:szCs w:val="20"/>
        </w:rPr>
        <w:t xml:space="preserve">1.6.     </w:t>
      </w:r>
      <w:r w:rsidRPr="00381F6C">
        <w:rPr>
          <w:rFonts w:eastAsia="Trebuchet MS"/>
          <w:sz w:val="20"/>
          <w:szCs w:val="20"/>
        </w:rPr>
        <w:tab/>
        <w:t>W cenę imprezy nie wliczono zwyczajowego „napiwku” i napojów do obiadokolacji</w:t>
      </w:r>
      <w:r>
        <w:rPr>
          <w:rFonts w:eastAsia="Trebuchet MS"/>
          <w:sz w:val="20"/>
          <w:szCs w:val="20"/>
        </w:rPr>
        <w:t>.</w:t>
      </w:r>
    </w:p>
    <w:p w:rsidR="00CC5FE4" w:rsidRDefault="00CC5FE4" w:rsidP="00CC5FE4">
      <w:pPr>
        <w:jc w:val="both"/>
        <w:rPr>
          <w:rFonts w:eastAsia="Trebuchet MS"/>
          <w:sz w:val="20"/>
          <w:szCs w:val="20"/>
        </w:rPr>
      </w:pPr>
    </w:p>
    <w:p w:rsidR="00CC5FE4" w:rsidRDefault="00CC5FE4" w:rsidP="00CC5FE4">
      <w:pPr>
        <w:jc w:val="both"/>
        <w:rPr>
          <w:rFonts w:eastAsia="Trebuchet MS"/>
          <w:sz w:val="20"/>
          <w:szCs w:val="20"/>
        </w:rPr>
      </w:pPr>
      <w:r>
        <w:rPr>
          <w:rFonts w:eastAsia="Trebuchet MS"/>
          <w:sz w:val="20"/>
          <w:szCs w:val="20"/>
        </w:rPr>
        <w:t xml:space="preserve">1.7.      </w:t>
      </w:r>
      <w:r w:rsidRPr="00381F6C">
        <w:rPr>
          <w:rFonts w:eastAsia="Trebuchet MS"/>
          <w:sz w:val="20"/>
          <w:szCs w:val="20"/>
        </w:rPr>
        <w:t>W cenę pielgrzymki wliczono opłatę za Turystyczny Fundusz Gwarancyjny.</w:t>
      </w:r>
    </w:p>
    <w:p w:rsidR="00CC5FE4" w:rsidRDefault="00CC5FE4" w:rsidP="00CC5FE4">
      <w:pPr>
        <w:jc w:val="both"/>
        <w:rPr>
          <w:rFonts w:eastAsia="Trebuchet MS"/>
          <w:sz w:val="20"/>
          <w:szCs w:val="20"/>
        </w:rPr>
      </w:pPr>
    </w:p>
    <w:p w:rsidR="00CC5FE4" w:rsidRDefault="00CC5FE4" w:rsidP="00CC5FE4">
      <w:pPr>
        <w:jc w:val="both"/>
        <w:rPr>
          <w:rFonts w:eastAsia="Trebuchet MS"/>
          <w:sz w:val="20"/>
          <w:szCs w:val="20"/>
        </w:rPr>
      </w:pPr>
      <w:r>
        <w:rPr>
          <w:rFonts w:eastAsia="Trebuchet MS"/>
          <w:sz w:val="20"/>
          <w:szCs w:val="20"/>
        </w:rPr>
        <w:t xml:space="preserve">1.8.     </w:t>
      </w:r>
      <w:r w:rsidRPr="00BB6267">
        <w:rPr>
          <w:rFonts w:eastAsia="Trebuchet MS"/>
          <w:sz w:val="20"/>
          <w:szCs w:val="20"/>
        </w:rPr>
        <w:tab/>
        <w:t>Ceny imprezy podane są w złotówkach polskich</w:t>
      </w:r>
      <w:r>
        <w:rPr>
          <w:rFonts w:eastAsia="Trebuchet MS"/>
          <w:sz w:val="20"/>
          <w:szCs w:val="20"/>
        </w:rPr>
        <w:t xml:space="preserve"> (zł.) </w:t>
      </w:r>
      <w:proofErr w:type="gramStart"/>
      <w:r>
        <w:rPr>
          <w:rFonts w:eastAsia="Trebuchet MS"/>
          <w:sz w:val="20"/>
          <w:szCs w:val="20"/>
        </w:rPr>
        <w:t>i</w:t>
      </w:r>
      <w:proofErr w:type="gramEnd"/>
      <w:r>
        <w:rPr>
          <w:rFonts w:eastAsia="Trebuchet MS"/>
          <w:sz w:val="20"/>
          <w:szCs w:val="20"/>
        </w:rPr>
        <w:t>/lub w euro a także mogą</w:t>
      </w:r>
      <w:r w:rsidRPr="00BB6267">
        <w:rPr>
          <w:rFonts w:eastAsia="Trebuchet MS"/>
          <w:sz w:val="20"/>
          <w:szCs w:val="20"/>
        </w:rPr>
        <w:t xml:space="preserve"> być w</w:t>
      </w:r>
      <w:r>
        <w:rPr>
          <w:rFonts w:eastAsia="Trebuchet MS"/>
          <w:sz w:val="20"/>
          <w:szCs w:val="20"/>
        </w:rPr>
        <w:t> </w:t>
      </w:r>
      <w:r w:rsidRPr="00BB6267">
        <w:rPr>
          <w:rFonts w:eastAsia="Trebuchet MS"/>
          <w:sz w:val="20"/>
          <w:szCs w:val="20"/>
        </w:rPr>
        <w:t xml:space="preserve"> dolarach. Wpłatę złotówek należy dokonywać na konto, natomiast euro/dolary a także złotówki płatne w autokarze w dniu wyjazdu.</w:t>
      </w:r>
    </w:p>
    <w:p w:rsidR="00CC5FE4" w:rsidRDefault="00CC5FE4" w:rsidP="00CC5FE4">
      <w:pPr>
        <w:jc w:val="both"/>
        <w:rPr>
          <w:rFonts w:eastAsia="Trebuchet MS"/>
          <w:sz w:val="20"/>
          <w:szCs w:val="20"/>
        </w:rPr>
      </w:pPr>
    </w:p>
    <w:p w:rsidR="00CC5FE4" w:rsidRPr="00E171E4" w:rsidRDefault="00CC5FE4" w:rsidP="00CC5FE4">
      <w:pPr>
        <w:rPr>
          <w:rFonts w:eastAsia="Trebuchet MS"/>
          <w:b/>
          <w:sz w:val="20"/>
          <w:szCs w:val="20"/>
        </w:rPr>
      </w:pPr>
      <w:r>
        <w:rPr>
          <w:rFonts w:eastAsia="Trebuchet MS"/>
          <w:sz w:val="20"/>
          <w:szCs w:val="20"/>
        </w:rPr>
        <w:t xml:space="preserve">1.9.     </w:t>
      </w:r>
      <w:r w:rsidRPr="00E171E4">
        <w:rPr>
          <w:sz w:val="20"/>
          <w:szCs w:val="20"/>
        </w:rPr>
        <w:t xml:space="preserve">Płatność na rzecz BPT Rafael – STELLAE MARIS ( podając nazwę i adres biura, termin i rodzaj usługi) należy dokonywać na konto </w:t>
      </w:r>
      <w:proofErr w:type="gramStart"/>
      <w:r w:rsidRPr="00E171E4">
        <w:rPr>
          <w:sz w:val="20"/>
          <w:szCs w:val="20"/>
        </w:rPr>
        <w:t xml:space="preserve">bankowe:  </w:t>
      </w:r>
      <w:r w:rsidRPr="00E171E4">
        <w:rPr>
          <w:rFonts w:eastAsia="Trebuchet MS"/>
          <w:b/>
          <w:sz w:val="20"/>
          <w:szCs w:val="20"/>
        </w:rPr>
        <w:t>Bank</w:t>
      </w:r>
      <w:proofErr w:type="gramEnd"/>
      <w:r w:rsidRPr="00E171E4">
        <w:rPr>
          <w:rFonts w:eastAsia="Trebuchet MS"/>
          <w:b/>
          <w:sz w:val="20"/>
          <w:szCs w:val="20"/>
        </w:rPr>
        <w:t xml:space="preserve"> Millennium SA Ul. Kra</w:t>
      </w:r>
      <w:r w:rsidRPr="00E171E4">
        <w:rPr>
          <w:rFonts w:eastAsia="Trebuchet MS"/>
          <w:b/>
          <w:sz w:val="20"/>
          <w:szCs w:val="20"/>
        </w:rPr>
        <w:softHyphen/>
        <w:t>kow</w:t>
      </w:r>
      <w:r w:rsidRPr="00E171E4">
        <w:rPr>
          <w:rFonts w:eastAsia="Trebuchet MS"/>
          <w:b/>
          <w:sz w:val="20"/>
          <w:szCs w:val="20"/>
        </w:rPr>
        <w:softHyphen/>
        <w:t>ska 2 33–100 Tar</w:t>
      </w:r>
      <w:r w:rsidRPr="00E171E4">
        <w:rPr>
          <w:rFonts w:eastAsia="Trebuchet MS"/>
          <w:b/>
          <w:sz w:val="20"/>
          <w:szCs w:val="20"/>
        </w:rPr>
        <w:softHyphen/>
        <w:t>nów</w:t>
      </w:r>
    </w:p>
    <w:p w:rsidR="00CC5FE4" w:rsidRPr="00E171E4" w:rsidRDefault="00CC5FE4" w:rsidP="00CC5FE4">
      <w:pPr>
        <w:rPr>
          <w:rFonts w:eastAsia="Trebuchet MS"/>
          <w:b/>
          <w:sz w:val="20"/>
          <w:szCs w:val="20"/>
        </w:rPr>
      </w:pPr>
      <w:r w:rsidRPr="00E171E4">
        <w:rPr>
          <w:rFonts w:eastAsia="Trebuchet MS"/>
          <w:b/>
          <w:sz w:val="20"/>
          <w:szCs w:val="20"/>
        </w:rPr>
        <w:t xml:space="preserve">                                                                              30 1160 2202 0000 0002 8163 5108</w:t>
      </w:r>
    </w:p>
    <w:p w:rsidR="00CC5FE4" w:rsidRDefault="00CC5FE4" w:rsidP="00CC5FE4">
      <w:pPr>
        <w:jc w:val="both"/>
        <w:rPr>
          <w:sz w:val="18"/>
          <w:szCs w:val="18"/>
        </w:rPr>
      </w:pPr>
    </w:p>
    <w:p w:rsidR="00CC5FE4" w:rsidRDefault="00CC5FE4" w:rsidP="00CC5FE4">
      <w:pPr>
        <w:jc w:val="both"/>
        <w:rPr>
          <w:rFonts w:eastAsia="Trebuchet MS"/>
          <w:sz w:val="20"/>
          <w:szCs w:val="20"/>
        </w:rPr>
      </w:pPr>
    </w:p>
    <w:p w:rsidR="00CC5FE4" w:rsidRPr="0084768A" w:rsidRDefault="00CC5FE4" w:rsidP="00CC5FE4">
      <w:pPr>
        <w:pStyle w:val="Akapitzlist"/>
        <w:numPr>
          <w:ilvl w:val="0"/>
          <w:numId w:val="2"/>
        </w:numPr>
        <w:jc w:val="both"/>
        <w:rPr>
          <w:rFonts w:eastAsia="Trebuchet MS"/>
          <w:b/>
          <w:sz w:val="20"/>
          <w:szCs w:val="20"/>
        </w:rPr>
      </w:pPr>
      <w:r w:rsidRPr="0084768A">
        <w:rPr>
          <w:rFonts w:eastAsia="Trebuchet MS"/>
          <w:sz w:val="20"/>
          <w:szCs w:val="20"/>
        </w:rPr>
        <w:t xml:space="preserve"> </w:t>
      </w:r>
      <w:r w:rsidRPr="0084768A">
        <w:rPr>
          <w:rFonts w:eastAsia="Trebuchet MS"/>
          <w:b/>
          <w:sz w:val="20"/>
          <w:szCs w:val="20"/>
        </w:rPr>
        <w:t>Zmiany świadczeń</w:t>
      </w:r>
    </w:p>
    <w:p w:rsidR="00CC5FE4" w:rsidRPr="00091AA4" w:rsidRDefault="00CC5FE4" w:rsidP="00CC5FE4">
      <w:pPr>
        <w:jc w:val="both"/>
        <w:rPr>
          <w:rFonts w:eastAsia="Trebuchet MS"/>
          <w:sz w:val="20"/>
          <w:szCs w:val="20"/>
        </w:rPr>
      </w:pPr>
    </w:p>
    <w:p w:rsidR="00CC5FE4" w:rsidRPr="00091AA4" w:rsidRDefault="00CC5FE4" w:rsidP="00CC5FE4">
      <w:pPr>
        <w:jc w:val="both"/>
        <w:rPr>
          <w:rFonts w:eastAsia="Trebuchet MS"/>
          <w:sz w:val="20"/>
          <w:szCs w:val="20"/>
        </w:rPr>
      </w:pPr>
    </w:p>
    <w:p w:rsidR="00CC5FE4" w:rsidRPr="00091AA4" w:rsidRDefault="00CC5FE4" w:rsidP="00CC5FE4">
      <w:pPr>
        <w:jc w:val="both"/>
        <w:rPr>
          <w:rFonts w:eastAsia="Trebuchet MS"/>
          <w:sz w:val="20"/>
          <w:szCs w:val="20"/>
        </w:rPr>
      </w:pPr>
      <w:r w:rsidRPr="00091AA4">
        <w:rPr>
          <w:rFonts w:eastAsia="Trebuchet MS"/>
          <w:sz w:val="20"/>
          <w:szCs w:val="20"/>
        </w:rPr>
        <w:t>1.1.  Gdyby po zawarciu umowy, a przed rozpoczęciem wyjazdu pielgrzymkowo-turystycznego nastąpiły nieprzewidziane przez Biuro odstępstwa lub zmiany w stosunku do informacji zawartych w</w:t>
      </w:r>
      <w:r>
        <w:rPr>
          <w:rFonts w:eastAsia="Trebuchet MS"/>
          <w:sz w:val="20"/>
          <w:szCs w:val="20"/>
        </w:rPr>
        <w:t> </w:t>
      </w:r>
      <w:r w:rsidRPr="00091AA4">
        <w:rPr>
          <w:rFonts w:eastAsia="Trebuchet MS"/>
          <w:sz w:val="20"/>
          <w:szCs w:val="20"/>
        </w:rPr>
        <w:t xml:space="preserve"> Umowie-Zgłoszeniu, Uczestnik zostanie powiadomiony o tym przed rozpoczęciem podróży. W</w:t>
      </w:r>
      <w:r>
        <w:rPr>
          <w:rFonts w:eastAsia="Trebuchet MS"/>
          <w:sz w:val="20"/>
          <w:szCs w:val="20"/>
        </w:rPr>
        <w:t> </w:t>
      </w:r>
      <w:r w:rsidRPr="00091AA4">
        <w:rPr>
          <w:rFonts w:eastAsia="Trebuchet MS"/>
          <w:sz w:val="20"/>
          <w:szCs w:val="20"/>
        </w:rPr>
        <w:t xml:space="preserve"> sytuacji, gdy zmianie podlegają istotne warunki (zakres i standard oferowanych świadczeń) Uczestnik powinien niezwłocznie po otrzymaniu informacji od Biura w tym zakresie poinformować Biuro, czy przyjmuje proponowaną zmianę lub czy odstępuje od umowy. Zmiana przewoźnika, godzin wyjazdu lub powrotu, o ile nie zmienia się ilość świadczeń (np.: noclegi czy posiłki) nie jest istotną zmianą w warunkach </w:t>
      </w:r>
      <w:proofErr w:type="spellStart"/>
      <w:r w:rsidRPr="00091AA4">
        <w:rPr>
          <w:rFonts w:eastAsia="Trebuchet MS"/>
          <w:sz w:val="20"/>
          <w:szCs w:val="20"/>
        </w:rPr>
        <w:t>Umowy-Zgłoszenia</w:t>
      </w:r>
      <w:proofErr w:type="spellEnd"/>
      <w:r w:rsidRPr="00091AA4">
        <w:rPr>
          <w:rFonts w:eastAsia="Trebuchet MS"/>
          <w:sz w:val="20"/>
          <w:szCs w:val="20"/>
        </w:rPr>
        <w:t xml:space="preserve"> i nie stanowi podstawy do odstąpienia od </w:t>
      </w:r>
      <w:proofErr w:type="spellStart"/>
      <w:r w:rsidRPr="00091AA4">
        <w:rPr>
          <w:rFonts w:eastAsia="Trebuchet MS"/>
          <w:sz w:val="20"/>
          <w:szCs w:val="20"/>
        </w:rPr>
        <w:t>Umowy-Zgłoszenia</w:t>
      </w:r>
      <w:proofErr w:type="spellEnd"/>
      <w:r w:rsidRPr="00091AA4">
        <w:rPr>
          <w:rFonts w:eastAsia="Trebuchet MS"/>
          <w:sz w:val="20"/>
          <w:szCs w:val="20"/>
        </w:rPr>
        <w:t xml:space="preserve"> lub innych roszczeń o charakterze odszkodowawczym.</w:t>
      </w:r>
    </w:p>
    <w:p w:rsidR="00CC5FE4" w:rsidRPr="00091AA4" w:rsidRDefault="00CC5FE4" w:rsidP="00CC5FE4">
      <w:pPr>
        <w:jc w:val="both"/>
        <w:rPr>
          <w:rFonts w:eastAsia="Trebuchet MS"/>
          <w:sz w:val="20"/>
          <w:szCs w:val="20"/>
        </w:rPr>
      </w:pPr>
    </w:p>
    <w:p w:rsidR="00CC5FE4" w:rsidRPr="00091AA4" w:rsidRDefault="00CC5FE4" w:rsidP="00CC5FE4">
      <w:pPr>
        <w:jc w:val="both"/>
        <w:rPr>
          <w:rFonts w:eastAsia="Trebuchet MS"/>
          <w:sz w:val="20"/>
          <w:szCs w:val="20"/>
        </w:rPr>
      </w:pPr>
      <w:r w:rsidRPr="00091AA4">
        <w:rPr>
          <w:rFonts w:eastAsia="Trebuchet MS"/>
          <w:sz w:val="20"/>
          <w:szCs w:val="20"/>
        </w:rPr>
        <w:t xml:space="preserve"> </w:t>
      </w:r>
    </w:p>
    <w:p w:rsidR="00CC5FE4" w:rsidRPr="00091AA4" w:rsidRDefault="00CC5FE4" w:rsidP="00CC5FE4">
      <w:pPr>
        <w:jc w:val="both"/>
        <w:rPr>
          <w:rFonts w:eastAsia="Trebuchet MS"/>
          <w:sz w:val="20"/>
          <w:szCs w:val="20"/>
        </w:rPr>
      </w:pPr>
    </w:p>
    <w:p w:rsidR="00CC5FE4" w:rsidRPr="0084768A" w:rsidRDefault="00CC5FE4" w:rsidP="00CC5FE4">
      <w:pPr>
        <w:pStyle w:val="Akapitzlist"/>
        <w:numPr>
          <w:ilvl w:val="0"/>
          <w:numId w:val="2"/>
        </w:numPr>
        <w:jc w:val="both"/>
        <w:rPr>
          <w:rFonts w:eastAsia="Trebuchet MS"/>
          <w:b/>
          <w:sz w:val="20"/>
          <w:szCs w:val="20"/>
        </w:rPr>
      </w:pPr>
      <w:r w:rsidRPr="0084768A">
        <w:rPr>
          <w:rFonts w:eastAsia="Trebuchet MS"/>
          <w:sz w:val="20"/>
          <w:szCs w:val="20"/>
        </w:rPr>
        <w:t xml:space="preserve"> </w:t>
      </w:r>
      <w:r w:rsidRPr="0084768A">
        <w:rPr>
          <w:rFonts w:eastAsia="Trebuchet MS"/>
          <w:b/>
          <w:sz w:val="20"/>
          <w:szCs w:val="20"/>
        </w:rPr>
        <w:t>Zmiany cen</w:t>
      </w:r>
    </w:p>
    <w:p w:rsidR="00CC5FE4" w:rsidRPr="00091AA4" w:rsidRDefault="00CC5FE4" w:rsidP="00CC5FE4">
      <w:pPr>
        <w:jc w:val="both"/>
        <w:rPr>
          <w:rFonts w:eastAsia="Trebuchet MS"/>
          <w:sz w:val="20"/>
          <w:szCs w:val="20"/>
        </w:rPr>
      </w:pPr>
    </w:p>
    <w:p w:rsidR="00CC5FE4" w:rsidRPr="00091AA4" w:rsidRDefault="00CC5FE4" w:rsidP="00CC5FE4">
      <w:pPr>
        <w:jc w:val="both"/>
        <w:rPr>
          <w:rFonts w:eastAsia="Trebuchet MS"/>
          <w:sz w:val="20"/>
          <w:szCs w:val="20"/>
        </w:rPr>
      </w:pPr>
      <w:r>
        <w:rPr>
          <w:rFonts w:eastAsia="Trebuchet MS"/>
          <w:sz w:val="20"/>
          <w:szCs w:val="20"/>
        </w:rPr>
        <w:t xml:space="preserve"> </w:t>
      </w:r>
    </w:p>
    <w:p w:rsidR="00CC5FE4" w:rsidRPr="00091AA4" w:rsidRDefault="00CC5FE4" w:rsidP="00CC5FE4">
      <w:pPr>
        <w:jc w:val="both"/>
        <w:rPr>
          <w:rFonts w:eastAsia="Trebuchet MS"/>
          <w:sz w:val="20"/>
          <w:szCs w:val="20"/>
        </w:rPr>
      </w:pPr>
      <w:r w:rsidRPr="00091AA4">
        <w:rPr>
          <w:rFonts w:eastAsia="Trebuchet MS"/>
          <w:sz w:val="20"/>
          <w:szCs w:val="20"/>
        </w:rPr>
        <w:t xml:space="preserve">1.1.  </w:t>
      </w:r>
      <w:r>
        <w:rPr>
          <w:rFonts w:eastAsia="Trebuchet MS"/>
          <w:sz w:val="20"/>
          <w:szCs w:val="20"/>
        </w:rPr>
        <w:t xml:space="preserve"> </w:t>
      </w:r>
      <w:r w:rsidRPr="00091AA4">
        <w:rPr>
          <w:rFonts w:eastAsia="Trebuchet MS"/>
          <w:sz w:val="20"/>
          <w:szCs w:val="20"/>
        </w:rPr>
        <w:t>Biuro zastrzega sobie prawo dokonywania zmian oferowanych i poświadczonych w</w:t>
      </w:r>
      <w:r>
        <w:rPr>
          <w:rFonts w:eastAsia="Trebuchet MS"/>
          <w:sz w:val="20"/>
          <w:szCs w:val="20"/>
        </w:rPr>
        <w:t xml:space="preserve">  </w:t>
      </w:r>
      <w:r w:rsidRPr="00091AA4">
        <w:rPr>
          <w:rFonts w:eastAsia="Trebuchet MS"/>
          <w:sz w:val="20"/>
          <w:szCs w:val="20"/>
        </w:rPr>
        <w:t>dokumentach wyjazdów pielgrzymkowo-turystycznych cen, o ile ich wzrost spowodowany jest wzrostem kosztów transportu, ceł, podatków, podwyższenia lub wprowadzeniem opłat niezależnych od Biura oraz wzrostem kursu walut.</w:t>
      </w:r>
    </w:p>
    <w:p w:rsidR="00CC5FE4" w:rsidRPr="00091AA4" w:rsidRDefault="00CC5FE4" w:rsidP="00CC5FE4">
      <w:pPr>
        <w:jc w:val="both"/>
        <w:rPr>
          <w:rFonts w:eastAsia="Trebuchet MS"/>
          <w:sz w:val="20"/>
          <w:szCs w:val="20"/>
        </w:rPr>
      </w:pPr>
    </w:p>
    <w:p w:rsidR="00CC5FE4" w:rsidRPr="00091AA4" w:rsidRDefault="00CC5FE4" w:rsidP="00CC5FE4">
      <w:pPr>
        <w:jc w:val="both"/>
        <w:rPr>
          <w:rFonts w:eastAsia="Trebuchet MS"/>
          <w:sz w:val="20"/>
          <w:szCs w:val="20"/>
        </w:rPr>
      </w:pPr>
      <w:r w:rsidRPr="00091AA4">
        <w:rPr>
          <w:rFonts w:eastAsia="Trebuchet MS"/>
          <w:sz w:val="20"/>
          <w:szCs w:val="20"/>
        </w:rPr>
        <w:t xml:space="preserve">1.2.   </w:t>
      </w:r>
      <w:r>
        <w:rPr>
          <w:rFonts w:eastAsia="Trebuchet MS"/>
          <w:sz w:val="20"/>
          <w:szCs w:val="20"/>
        </w:rPr>
        <w:t xml:space="preserve"> </w:t>
      </w:r>
      <w:r w:rsidRPr="00091AA4">
        <w:rPr>
          <w:rFonts w:eastAsia="Trebuchet MS"/>
          <w:sz w:val="20"/>
          <w:szCs w:val="20"/>
        </w:rPr>
        <w:t xml:space="preserve">Wzrost cen upoważnia Klienta do rezygnacji z pielgrzymki i uzyskania zwrotu kwoty wpłaconej do Biura. Warunkiem odzyskania pełnej wpłaty jest złożenie oświadczenia o odstąpieniu od </w:t>
      </w:r>
      <w:proofErr w:type="spellStart"/>
      <w:r w:rsidRPr="00091AA4">
        <w:rPr>
          <w:rFonts w:eastAsia="Trebuchet MS"/>
          <w:sz w:val="20"/>
          <w:szCs w:val="20"/>
        </w:rPr>
        <w:t>Umowy-Zgłoszenia</w:t>
      </w:r>
      <w:proofErr w:type="spellEnd"/>
      <w:r w:rsidRPr="00091AA4">
        <w:rPr>
          <w:rFonts w:eastAsia="Trebuchet MS"/>
          <w:sz w:val="20"/>
          <w:szCs w:val="20"/>
        </w:rPr>
        <w:t xml:space="preserve"> w formie pisemnej, która ma nastąpić w terminie do 7 dni roboczych do daty uzyskania przez Uczestnika informacji o zmianie ceny. W okresie 21 dni przed datą wyjazdu cena ustalona w Umowie-Zgłoszenia może być podwyższona.</w:t>
      </w:r>
    </w:p>
    <w:p w:rsidR="00CC5FE4" w:rsidRPr="00091AA4" w:rsidRDefault="00CC5FE4" w:rsidP="00CC5FE4">
      <w:pPr>
        <w:jc w:val="both"/>
        <w:rPr>
          <w:rFonts w:eastAsia="Trebuchet MS"/>
          <w:sz w:val="20"/>
          <w:szCs w:val="20"/>
        </w:rPr>
      </w:pPr>
    </w:p>
    <w:p w:rsidR="00CC5FE4" w:rsidRDefault="00CC5FE4" w:rsidP="00CC5FE4">
      <w:pPr>
        <w:jc w:val="both"/>
        <w:rPr>
          <w:rFonts w:eastAsia="Trebuchet MS"/>
          <w:sz w:val="20"/>
          <w:szCs w:val="20"/>
        </w:rPr>
      </w:pPr>
      <w:r w:rsidRPr="00091AA4">
        <w:rPr>
          <w:rFonts w:eastAsia="Trebuchet MS"/>
          <w:sz w:val="20"/>
          <w:szCs w:val="20"/>
        </w:rPr>
        <w:t xml:space="preserve"> </w:t>
      </w:r>
    </w:p>
    <w:p w:rsidR="00CC5FE4" w:rsidRDefault="00CC5FE4" w:rsidP="00CC5FE4">
      <w:pPr>
        <w:jc w:val="both"/>
        <w:rPr>
          <w:rFonts w:eastAsia="Trebuchet MS"/>
          <w:sz w:val="20"/>
          <w:szCs w:val="20"/>
        </w:rPr>
      </w:pPr>
    </w:p>
    <w:p w:rsidR="00CC5FE4" w:rsidRDefault="00CC5FE4" w:rsidP="00CC5FE4">
      <w:pPr>
        <w:jc w:val="both"/>
        <w:rPr>
          <w:rFonts w:eastAsia="Trebuchet MS"/>
          <w:sz w:val="20"/>
          <w:szCs w:val="20"/>
        </w:rPr>
      </w:pPr>
    </w:p>
    <w:p w:rsidR="00CC5FE4" w:rsidRDefault="00CC5FE4" w:rsidP="00CC5FE4">
      <w:pPr>
        <w:jc w:val="both"/>
        <w:rPr>
          <w:rFonts w:eastAsia="Trebuchet MS"/>
          <w:sz w:val="20"/>
          <w:szCs w:val="20"/>
        </w:rPr>
      </w:pPr>
    </w:p>
    <w:p w:rsidR="00CC5FE4" w:rsidRPr="00091AA4" w:rsidRDefault="00CC5FE4" w:rsidP="00CC5FE4">
      <w:pPr>
        <w:jc w:val="both"/>
        <w:rPr>
          <w:rFonts w:eastAsia="Trebuchet MS"/>
          <w:sz w:val="20"/>
          <w:szCs w:val="20"/>
        </w:rPr>
      </w:pPr>
    </w:p>
    <w:p w:rsidR="00CC5FE4" w:rsidRPr="00091AA4" w:rsidRDefault="00CC5FE4" w:rsidP="00CC5FE4">
      <w:pPr>
        <w:jc w:val="both"/>
        <w:rPr>
          <w:rFonts w:eastAsia="Trebuchet MS"/>
          <w:sz w:val="20"/>
          <w:szCs w:val="20"/>
        </w:rPr>
      </w:pPr>
    </w:p>
    <w:p w:rsidR="00CC5FE4" w:rsidRPr="0084768A" w:rsidRDefault="00CC5FE4" w:rsidP="00CC5FE4">
      <w:pPr>
        <w:pStyle w:val="Akapitzlist"/>
        <w:numPr>
          <w:ilvl w:val="0"/>
          <w:numId w:val="2"/>
        </w:numPr>
        <w:jc w:val="both"/>
        <w:rPr>
          <w:rFonts w:eastAsia="Trebuchet MS"/>
          <w:b/>
          <w:sz w:val="20"/>
          <w:szCs w:val="20"/>
        </w:rPr>
      </w:pPr>
      <w:r w:rsidRPr="0084768A">
        <w:rPr>
          <w:rFonts w:eastAsia="Trebuchet MS"/>
          <w:b/>
          <w:sz w:val="20"/>
          <w:szCs w:val="20"/>
        </w:rPr>
        <w:lastRenderedPageBreak/>
        <w:t>Ochrona danych osobowych</w:t>
      </w:r>
    </w:p>
    <w:p w:rsidR="00CC5FE4" w:rsidRPr="00091AA4" w:rsidRDefault="00CC5FE4" w:rsidP="00CC5FE4">
      <w:pPr>
        <w:jc w:val="both"/>
        <w:rPr>
          <w:rFonts w:eastAsia="Trebuchet MS"/>
          <w:sz w:val="20"/>
          <w:szCs w:val="20"/>
        </w:rPr>
      </w:pPr>
    </w:p>
    <w:p w:rsidR="00CC5FE4" w:rsidRPr="00091AA4" w:rsidRDefault="00CC5FE4" w:rsidP="00CC5FE4">
      <w:pPr>
        <w:jc w:val="both"/>
        <w:rPr>
          <w:rFonts w:eastAsia="Trebuchet MS"/>
          <w:sz w:val="20"/>
          <w:szCs w:val="20"/>
        </w:rPr>
      </w:pPr>
    </w:p>
    <w:p w:rsidR="00CC5FE4" w:rsidRPr="00091AA4" w:rsidRDefault="00CC5FE4" w:rsidP="00CC5FE4">
      <w:pPr>
        <w:jc w:val="both"/>
        <w:rPr>
          <w:rFonts w:eastAsia="Trebuchet MS"/>
          <w:sz w:val="20"/>
          <w:szCs w:val="20"/>
        </w:rPr>
      </w:pPr>
      <w:r w:rsidRPr="00091AA4">
        <w:rPr>
          <w:rFonts w:eastAsia="Trebuchet MS"/>
          <w:sz w:val="20"/>
          <w:szCs w:val="20"/>
        </w:rPr>
        <w:t xml:space="preserve">1.1.              Wszystkie dane osobowe, które udzielił Klient w związku z zamówieniem podlegają ochronie przez Biuro zgodnie z prawem. Podstawa prawna – art.23 ust 1 pkt 1 i 3 ustawy z dnia 29.08.1997 </w:t>
      </w:r>
      <w:proofErr w:type="gramStart"/>
      <w:r w:rsidRPr="00091AA4">
        <w:rPr>
          <w:rFonts w:eastAsia="Trebuchet MS"/>
          <w:sz w:val="20"/>
          <w:szCs w:val="20"/>
        </w:rPr>
        <w:t>r</w:t>
      </w:r>
      <w:proofErr w:type="gramEnd"/>
      <w:r w:rsidRPr="00091AA4">
        <w:rPr>
          <w:rFonts w:eastAsia="Trebuchet MS"/>
          <w:sz w:val="20"/>
          <w:szCs w:val="20"/>
        </w:rPr>
        <w:t xml:space="preserve">. o ochronie danych osobowych ( Dz. U. Z 2002 r. nr 101 </w:t>
      </w:r>
      <w:proofErr w:type="spellStart"/>
      <w:r w:rsidRPr="00091AA4">
        <w:rPr>
          <w:rFonts w:eastAsia="Trebuchet MS"/>
          <w:sz w:val="20"/>
          <w:szCs w:val="20"/>
        </w:rPr>
        <w:t>poz</w:t>
      </w:r>
      <w:proofErr w:type="spellEnd"/>
      <w:r w:rsidRPr="00091AA4">
        <w:rPr>
          <w:rFonts w:eastAsia="Trebuchet MS"/>
          <w:sz w:val="20"/>
          <w:szCs w:val="20"/>
        </w:rPr>
        <w:t xml:space="preserve"> 926 z </w:t>
      </w:r>
      <w:proofErr w:type="spellStart"/>
      <w:r w:rsidRPr="00091AA4">
        <w:rPr>
          <w:rFonts w:eastAsia="Trebuchet MS"/>
          <w:sz w:val="20"/>
          <w:szCs w:val="20"/>
        </w:rPr>
        <w:t>późn</w:t>
      </w:r>
      <w:proofErr w:type="spellEnd"/>
      <w:r w:rsidRPr="00091AA4">
        <w:rPr>
          <w:rFonts w:eastAsia="Trebuchet MS"/>
          <w:sz w:val="20"/>
          <w:szCs w:val="20"/>
        </w:rPr>
        <w:t>. Zmianami). Mogą one być przetwarzane i wykorzystywane przez Biuro w celach marketingowych, statystycznych, archiwalnych, przesyłania materiałów informacyjnych.</w:t>
      </w:r>
    </w:p>
    <w:p w:rsidR="00CC5FE4" w:rsidRPr="00091AA4" w:rsidRDefault="00CC5FE4" w:rsidP="00CC5FE4">
      <w:pPr>
        <w:jc w:val="both"/>
        <w:rPr>
          <w:rFonts w:eastAsia="Trebuchet MS"/>
          <w:sz w:val="20"/>
          <w:szCs w:val="20"/>
        </w:rPr>
      </w:pPr>
    </w:p>
    <w:p w:rsidR="00CC5FE4" w:rsidRPr="00091AA4" w:rsidRDefault="00CC5FE4" w:rsidP="00CC5FE4">
      <w:pPr>
        <w:jc w:val="both"/>
        <w:rPr>
          <w:rFonts w:eastAsia="Trebuchet MS"/>
          <w:sz w:val="20"/>
          <w:szCs w:val="20"/>
        </w:rPr>
      </w:pPr>
      <w:r w:rsidRPr="00091AA4">
        <w:rPr>
          <w:rFonts w:eastAsia="Trebuchet MS"/>
          <w:sz w:val="20"/>
          <w:szCs w:val="20"/>
        </w:rPr>
        <w:t>1.2.              Klientowi przysługuje prawo wyrażania zgody na przetwarzanie danych lub odmowy takiej zgody. W przypadku odmowy Klient skreśla oświadczenie o wyrażaniu zgody na przetwarzanie danych osobowych na egzemplarzu zgłoszenia uczestnictwa w imprezie, opatrując swoim podpisem. W przypadku nie wyrażenia zgody na przetwarzanie danych osobowych przez Klienta Biuro zobowiązuje się do wykorzystania tych danych w celu wywiązania się z umowy oraz – gdy będzie to konieczne – do wypełnienia usprawiedliwionych celów przez Biuro.</w:t>
      </w:r>
    </w:p>
    <w:p w:rsidR="00CC5FE4" w:rsidRPr="00091AA4" w:rsidRDefault="00CC5FE4" w:rsidP="00CC5FE4">
      <w:pPr>
        <w:jc w:val="both"/>
        <w:rPr>
          <w:rFonts w:eastAsia="Trebuchet MS"/>
          <w:sz w:val="20"/>
          <w:szCs w:val="20"/>
        </w:rPr>
      </w:pPr>
    </w:p>
    <w:p w:rsidR="00CC5FE4" w:rsidRPr="00091AA4" w:rsidRDefault="00CC5FE4" w:rsidP="00CC5FE4">
      <w:pPr>
        <w:jc w:val="both"/>
        <w:rPr>
          <w:rFonts w:eastAsia="Trebuchet MS"/>
          <w:sz w:val="20"/>
          <w:szCs w:val="20"/>
        </w:rPr>
      </w:pPr>
      <w:r w:rsidRPr="00091AA4">
        <w:rPr>
          <w:rFonts w:eastAsia="Trebuchet MS"/>
          <w:sz w:val="20"/>
          <w:szCs w:val="20"/>
        </w:rPr>
        <w:t xml:space="preserve"> </w:t>
      </w:r>
    </w:p>
    <w:p w:rsidR="00CC5FE4" w:rsidRPr="00091AA4" w:rsidRDefault="00CC5FE4" w:rsidP="00CC5FE4">
      <w:pPr>
        <w:jc w:val="both"/>
        <w:rPr>
          <w:rFonts w:eastAsia="Trebuchet MS"/>
          <w:sz w:val="20"/>
          <w:szCs w:val="20"/>
        </w:rPr>
      </w:pPr>
    </w:p>
    <w:p w:rsidR="00CC5FE4" w:rsidRPr="0084768A" w:rsidRDefault="00CC5FE4" w:rsidP="00CC5FE4">
      <w:pPr>
        <w:pStyle w:val="Akapitzlist"/>
        <w:numPr>
          <w:ilvl w:val="0"/>
          <w:numId w:val="2"/>
        </w:numPr>
        <w:jc w:val="both"/>
        <w:rPr>
          <w:rFonts w:eastAsia="Trebuchet MS"/>
          <w:b/>
          <w:sz w:val="20"/>
          <w:szCs w:val="20"/>
        </w:rPr>
      </w:pPr>
      <w:r w:rsidRPr="0084768A">
        <w:rPr>
          <w:rFonts w:eastAsia="Trebuchet MS"/>
          <w:b/>
          <w:sz w:val="20"/>
          <w:szCs w:val="20"/>
        </w:rPr>
        <w:t>Prawa Uczestnika</w:t>
      </w:r>
    </w:p>
    <w:p w:rsidR="00CC5FE4" w:rsidRPr="00091AA4" w:rsidRDefault="00CC5FE4" w:rsidP="00CC5FE4">
      <w:pPr>
        <w:jc w:val="both"/>
        <w:rPr>
          <w:rFonts w:eastAsia="Trebuchet MS"/>
          <w:sz w:val="20"/>
          <w:szCs w:val="20"/>
        </w:rPr>
      </w:pPr>
    </w:p>
    <w:p w:rsidR="00CC5FE4" w:rsidRPr="00091AA4" w:rsidRDefault="00CC5FE4" w:rsidP="00CC5FE4">
      <w:pPr>
        <w:jc w:val="both"/>
        <w:rPr>
          <w:rFonts w:eastAsia="Trebuchet MS"/>
          <w:sz w:val="20"/>
          <w:szCs w:val="20"/>
        </w:rPr>
      </w:pPr>
    </w:p>
    <w:p w:rsidR="00CC5FE4" w:rsidRPr="00091AA4" w:rsidRDefault="00CC5FE4" w:rsidP="00CC5FE4">
      <w:pPr>
        <w:jc w:val="both"/>
        <w:rPr>
          <w:rFonts w:eastAsia="Trebuchet MS"/>
          <w:sz w:val="20"/>
          <w:szCs w:val="20"/>
        </w:rPr>
      </w:pPr>
      <w:r w:rsidRPr="00091AA4">
        <w:rPr>
          <w:rFonts w:eastAsia="Trebuchet MS"/>
          <w:sz w:val="20"/>
          <w:szCs w:val="20"/>
        </w:rPr>
        <w:t xml:space="preserve">1.1.          Uczestnik ma prawo do świadczeń Biura gwarantowanych </w:t>
      </w:r>
      <w:proofErr w:type="spellStart"/>
      <w:r w:rsidRPr="00091AA4">
        <w:rPr>
          <w:rFonts w:eastAsia="Trebuchet MS"/>
          <w:sz w:val="20"/>
          <w:szCs w:val="20"/>
        </w:rPr>
        <w:t>Umowa-Zgłoszeniem</w:t>
      </w:r>
      <w:proofErr w:type="spellEnd"/>
      <w:r w:rsidRPr="00091AA4">
        <w:rPr>
          <w:rFonts w:eastAsia="Trebuchet MS"/>
          <w:sz w:val="20"/>
          <w:szCs w:val="20"/>
        </w:rPr>
        <w:t>. Opłacone świadczenia są ostateczne i nie mogą być zmienione w trakcie trwania wyjazdu pielgrzymkowo-turystycznego. Uczestnik uprawniony jest w trakcie trwania wyjazdu pielgrzymkowo-turystycznego do korzystania z fachowej pomocy i opieki przedstawicieli Biura. Uczestnik objęty zostanie również opieką we wszystkich przypadkach zdarzeń nagłych i niezawinionych przez Biuro (np.: awaria autobusu, przedłużeniem opłat celnych, postojami na granicach, opóźnieniami przelotów).</w:t>
      </w:r>
    </w:p>
    <w:p w:rsidR="00CC5FE4" w:rsidRPr="00091AA4" w:rsidRDefault="00CC5FE4" w:rsidP="00CC5FE4">
      <w:pPr>
        <w:jc w:val="both"/>
        <w:rPr>
          <w:rFonts w:eastAsia="Trebuchet MS"/>
          <w:sz w:val="20"/>
          <w:szCs w:val="20"/>
        </w:rPr>
      </w:pPr>
    </w:p>
    <w:p w:rsidR="00CC5FE4" w:rsidRPr="0084768A" w:rsidRDefault="00CC5FE4" w:rsidP="00CC5FE4">
      <w:pPr>
        <w:pStyle w:val="Akapitzlist"/>
        <w:numPr>
          <w:ilvl w:val="0"/>
          <w:numId w:val="2"/>
        </w:numPr>
        <w:jc w:val="both"/>
        <w:rPr>
          <w:rFonts w:eastAsia="Trebuchet MS"/>
          <w:b/>
          <w:sz w:val="20"/>
          <w:szCs w:val="20"/>
        </w:rPr>
      </w:pPr>
      <w:r w:rsidRPr="0084768A">
        <w:rPr>
          <w:rFonts w:eastAsia="Trebuchet MS"/>
          <w:b/>
          <w:sz w:val="20"/>
          <w:szCs w:val="20"/>
        </w:rPr>
        <w:t>Obowiązki Uczestnika</w:t>
      </w:r>
    </w:p>
    <w:p w:rsidR="00CC5FE4" w:rsidRPr="00091AA4" w:rsidRDefault="00CC5FE4" w:rsidP="00CC5FE4">
      <w:pPr>
        <w:jc w:val="both"/>
        <w:rPr>
          <w:rFonts w:eastAsia="Trebuchet MS"/>
          <w:sz w:val="20"/>
          <w:szCs w:val="20"/>
        </w:rPr>
      </w:pPr>
    </w:p>
    <w:p w:rsidR="00CC5FE4" w:rsidRPr="00091AA4" w:rsidRDefault="00CC5FE4" w:rsidP="00CC5FE4">
      <w:pPr>
        <w:jc w:val="both"/>
        <w:rPr>
          <w:rFonts w:eastAsia="Trebuchet MS"/>
          <w:sz w:val="20"/>
          <w:szCs w:val="20"/>
        </w:rPr>
      </w:pPr>
      <w:r>
        <w:rPr>
          <w:rFonts w:eastAsia="Trebuchet MS"/>
          <w:sz w:val="20"/>
          <w:szCs w:val="20"/>
        </w:rPr>
        <w:t xml:space="preserve"> </w:t>
      </w:r>
    </w:p>
    <w:p w:rsidR="00CC5FE4" w:rsidRPr="00091AA4" w:rsidRDefault="00CC5FE4" w:rsidP="00CC5FE4">
      <w:pPr>
        <w:jc w:val="both"/>
        <w:rPr>
          <w:rFonts w:eastAsia="Trebuchet MS"/>
          <w:sz w:val="20"/>
          <w:szCs w:val="20"/>
        </w:rPr>
      </w:pPr>
      <w:r w:rsidRPr="00091AA4">
        <w:rPr>
          <w:rFonts w:eastAsia="Trebuchet MS"/>
          <w:sz w:val="20"/>
          <w:szCs w:val="20"/>
        </w:rPr>
        <w:t>1.1.     Uczestnik zobowiązuje w trakcie trwania wyjazdu pielgrzymkowo-turystycznego do podporządkowania się wskazówkom i zaleceniom porządkowym przedstawicieli Biura umożliwiającym realizację programu podróży oraz do bezwzględnego przestrzegania miejsca i</w:t>
      </w:r>
      <w:r>
        <w:rPr>
          <w:rFonts w:eastAsia="Trebuchet MS"/>
          <w:sz w:val="20"/>
          <w:szCs w:val="20"/>
        </w:rPr>
        <w:t> </w:t>
      </w:r>
      <w:r w:rsidRPr="00091AA4">
        <w:rPr>
          <w:rFonts w:eastAsia="Trebuchet MS"/>
          <w:sz w:val="20"/>
          <w:szCs w:val="20"/>
        </w:rPr>
        <w:t xml:space="preserve"> godzin określonych zbiórek przez przedstawiciela Biura.</w:t>
      </w:r>
    </w:p>
    <w:p w:rsidR="00CC5FE4" w:rsidRPr="00091AA4" w:rsidRDefault="00CC5FE4" w:rsidP="00CC5FE4">
      <w:pPr>
        <w:jc w:val="both"/>
        <w:rPr>
          <w:rFonts w:eastAsia="Trebuchet MS"/>
          <w:sz w:val="20"/>
          <w:szCs w:val="20"/>
        </w:rPr>
      </w:pPr>
    </w:p>
    <w:p w:rsidR="00CC5FE4" w:rsidRPr="00091AA4" w:rsidRDefault="00CC5FE4" w:rsidP="00CC5FE4">
      <w:pPr>
        <w:jc w:val="both"/>
        <w:rPr>
          <w:rFonts w:eastAsia="Trebuchet MS"/>
          <w:sz w:val="20"/>
          <w:szCs w:val="20"/>
        </w:rPr>
      </w:pPr>
      <w:r w:rsidRPr="00091AA4">
        <w:rPr>
          <w:rFonts w:eastAsia="Trebuchet MS"/>
          <w:sz w:val="20"/>
          <w:szCs w:val="20"/>
        </w:rPr>
        <w:t>1.2.          Uczestnik zobowiązany jest do posiadania wymaganych dokumentów podróżnych oraz gdy wymagają tego przepisy wiz turystycznych (o ile takich dokumentów nie zapewnia Biuro) i do przestrzegania przepisów celnych i dewizowych obowiązujących w Rzeczpospolitej Polskiej oraz w</w:t>
      </w:r>
      <w:r>
        <w:rPr>
          <w:rFonts w:eastAsia="Trebuchet MS"/>
          <w:sz w:val="20"/>
          <w:szCs w:val="20"/>
        </w:rPr>
        <w:t> </w:t>
      </w:r>
      <w:r w:rsidRPr="00091AA4">
        <w:rPr>
          <w:rFonts w:eastAsia="Trebuchet MS"/>
          <w:sz w:val="20"/>
          <w:szCs w:val="20"/>
        </w:rPr>
        <w:t xml:space="preserve"> krajach tranzytowych i docelowych.</w:t>
      </w:r>
    </w:p>
    <w:p w:rsidR="00CC5FE4" w:rsidRPr="00091AA4" w:rsidRDefault="00CC5FE4" w:rsidP="00CC5FE4">
      <w:pPr>
        <w:jc w:val="both"/>
        <w:rPr>
          <w:rFonts w:eastAsia="Trebuchet MS"/>
          <w:sz w:val="20"/>
          <w:szCs w:val="20"/>
        </w:rPr>
      </w:pPr>
    </w:p>
    <w:p w:rsidR="00CC5FE4" w:rsidRPr="00091AA4" w:rsidRDefault="00CC5FE4" w:rsidP="00CC5FE4">
      <w:pPr>
        <w:jc w:val="both"/>
        <w:rPr>
          <w:rFonts w:eastAsia="Trebuchet MS"/>
          <w:sz w:val="20"/>
          <w:szCs w:val="20"/>
        </w:rPr>
      </w:pPr>
      <w:r w:rsidRPr="00091AA4">
        <w:rPr>
          <w:rFonts w:eastAsia="Trebuchet MS"/>
          <w:sz w:val="20"/>
          <w:szCs w:val="20"/>
        </w:rPr>
        <w:t>1.3.        Uczestnik zobowiązany jest do przestrzegania przepisów porządkowanych oraz związanych z bezpieczeństwem. W przypadku rażącego lub uporczywego naruszenia przez uczestnika ustalonego porządku wyjazdu pielgrzymkowo-turystycznego zagrażającego interesom innych uczestników Biuro zastrzega sobie prawo do wydalenia go z pielgrzymki w trybie natychmiastowym. Wszelkie koszty dalszego pobytu za granicą i powrotu do miejsca zamieszkania obciążają w takim przypadku Uczestnika.</w:t>
      </w:r>
    </w:p>
    <w:p w:rsidR="00CC5FE4" w:rsidRPr="00091AA4" w:rsidRDefault="00CC5FE4" w:rsidP="00CC5FE4">
      <w:pPr>
        <w:jc w:val="both"/>
        <w:rPr>
          <w:rFonts w:eastAsia="Trebuchet MS"/>
          <w:sz w:val="20"/>
          <w:szCs w:val="20"/>
        </w:rPr>
      </w:pPr>
    </w:p>
    <w:p w:rsidR="00CC5FE4" w:rsidRPr="00091AA4" w:rsidRDefault="00CC5FE4" w:rsidP="00CC5FE4">
      <w:pPr>
        <w:jc w:val="both"/>
        <w:rPr>
          <w:rFonts w:eastAsia="Trebuchet MS"/>
          <w:sz w:val="20"/>
          <w:szCs w:val="20"/>
        </w:rPr>
      </w:pPr>
      <w:r w:rsidRPr="00091AA4">
        <w:rPr>
          <w:rFonts w:eastAsia="Trebuchet MS"/>
          <w:sz w:val="20"/>
          <w:szCs w:val="20"/>
        </w:rPr>
        <w:t xml:space="preserve">1.4.      </w:t>
      </w:r>
      <w:r>
        <w:rPr>
          <w:rFonts w:eastAsia="Trebuchet MS"/>
          <w:sz w:val="20"/>
          <w:szCs w:val="20"/>
        </w:rPr>
        <w:t xml:space="preserve"> </w:t>
      </w:r>
      <w:r w:rsidRPr="00091AA4">
        <w:rPr>
          <w:rFonts w:eastAsia="Trebuchet MS"/>
          <w:sz w:val="20"/>
          <w:szCs w:val="20"/>
        </w:rPr>
        <w:t>Uczestnik ponosi odpowiedzialność odszkodowawczą za szkody na przedmiotach należących do: Biura, innych uczestników, hoteli, linii lotniczych, firm przewozowych itp.</w:t>
      </w:r>
    </w:p>
    <w:p w:rsidR="00CC5FE4" w:rsidRPr="00091AA4" w:rsidRDefault="00CC5FE4" w:rsidP="00CC5FE4">
      <w:pPr>
        <w:jc w:val="both"/>
        <w:rPr>
          <w:rFonts w:eastAsia="Trebuchet MS"/>
          <w:sz w:val="20"/>
          <w:szCs w:val="20"/>
        </w:rPr>
      </w:pPr>
    </w:p>
    <w:p w:rsidR="00CC5FE4" w:rsidRPr="00091AA4" w:rsidRDefault="00CC5FE4" w:rsidP="00CC5FE4">
      <w:pPr>
        <w:jc w:val="both"/>
        <w:rPr>
          <w:rFonts w:eastAsia="Trebuchet MS"/>
          <w:sz w:val="20"/>
          <w:szCs w:val="20"/>
        </w:rPr>
      </w:pPr>
      <w:r w:rsidRPr="00091AA4">
        <w:rPr>
          <w:rFonts w:eastAsia="Trebuchet MS"/>
          <w:sz w:val="20"/>
          <w:szCs w:val="20"/>
        </w:rPr>
        <w:t>1.5.</w:t>
      </w:r>
      <w:r>
        <w:rPr>
          <w:rFonts w:eastAsia="Trebuchet MS"/>
          <w:sz w:val="20"/>
          <w:szCs w:val="20"/>
        </w:rPr>
        <w:t xml:space="preserve">          </w:t>
      </w:r>
      <w:r w:rsidRPr="00091AA4">
        <w:rPr>
          <w:rFonts w:eastAsia="Trebuchet MS"/>
          <w:sz w:val="20"/>
          <w:szCs w:val="20"/>
        </w:rPr>
        <w:t xml:space="preserve"> Biuro może odmówić zabrania na pokład samolotu/autobusu osoby nietrzeźwej.</w:t>
      </w:r>
    </w:p>
    <w:p w:rsidR="00CC5FE4" w:rsidRPr="00091AA4" w:rsidRDefault="00CC5FE4" w:rsidP="00CC5FE4">
      <w:pPr>
        <w:jc w:val="both"/>
        <w:rPr>
          <w:rFonts w:eastAsia="Trebuchet MS"/>
          <w:sz w:val="20"/>
          <w:szCs w:val="20"/>
        </w:rPr>
      </w:pPr>
    </w:p>
    <w:p w:rsidR="00CC5FE4" w:rsidRDefault="00CC5FE4" w:rsidP="00CC5FE4">
      <w:pPr>
        <w:jc w:val="both"/>
        <w:rPr>
          <w:rFonts w:eastAsia="Trebuchet MS"/>
          <w:sz w:val="20"/>
          <w:szCs w:val="20"/>
        </w:rPr>
      </w:pPr>
      <w:r w:rsidRPr="00091AA4">
        <w:rPr>
          <w:rFonts w:eastAsia="Trebuchet MS"/>
          <w:sz w:val="20"/>
          <w:szCs w:val="20"/>
        </w:rPr>
        <w:t xml:space="preserve"> </w:t>
      </w:r>
    </w:p>
    <w:p w:rsidR="00CC5FE4" w:rsidRDefault="00CC5FE4" w:rsidP="00CC5FE4">
      <w:pPr>
        <w:jc w:val="both"/>
        <w:rPr>
          <w:rFonts w:eastAsia="Trebuchet MS"/>
          <w:sz w:val="20"/>
          <w:szCs w:val="20"/>
        </w:rPr>
      </w:pPr>
    </w:p>
    <w:p w:rsidR="00CC5FE4" w:rsidRDefault="00CC5FE4" w:rsidP="00CC5FE4">
      <w:pPr>
        <w:jc w:val="both"/>
        <w:rPr>
          <w:rFonts w:eastAsia="Trebuchet MS"/>
          <w:sz w:val="20"/>
          <w:szCs w:val="20"/>
        </w:rPr>
      </w:pPr>
    </w:p>
    <w:p w:rsidR="00CC5FE4" w:rsidRDefault="00CC5FE4" w:rsidP="00CC5FE4">
      <w:pPr>
        <w:jc w:val="both"/>
        <w:rPr>
          <w:rFonts w:eastAsia="Trebuchet MS"/>
          <w:sz w:val="20"/>
          <w:szCs w:val="20"/>
        </w:rPr>
      </w:pPr>
    </w:p>
    <w:p w:rsidR="00CC5FE4" w:rsidRDefault="00CC5FE4" w:rsidP="00CC5FE4">
      <w:pPr>
        <w:jc w:val="both"/>
        <w:rPr>
          <w:rFonts w:eastAsia="Trebuchet MS"/>
          <w:sz w:val="20"/>
          <w:szCs w:val="20"/>
        </w:rPr>
      </w:pPr>
    </w:p>
    <w:p w:rsidR="00CC5FE4" w:rsidRPr="00091AA4" w:rsidRDefault="00CC5FE4" w:rsidP="00CC5FE4">
      <w:pPr>
        <w:jc w:val="both"/>
        <w:rPr>
          <w:rFonts w:eastAsia="Trebuchet MS"/>
          <w:sz w:val="20"/>
          <w:szCs w:val="20"/>
        </w:rPr>
      </w:pPr>
    </w:p>
    <w:p w:rsidR="00CC5FE4" w:rsidRPr="00091AA4" w:rsidRDefault="00CC5FE4" w:rsidP="00CC5FE4">
      <w:pPr>
        <w:jc w:val="both"/>
        <w:rPr>
          <w:rFonts w:eastAsia="Trebuchet MS"/>
          <w:sz w:val="20"/>
          <w:szCs w:val="20"/>
        </w:rPr>
      </w:pPr>
    </w:p>
    <w:p w:rsidR="00CC5FE4" w:rsidRPr="0084768A" w:rsidRDefault="00CC5FE4" w:rsidP="00CC5FE4">
      <w:pPr>
        <w:pStyle w:val="Akapitzlist"/>
        <w:numPr>
          <w:ilvl w:val="0"/>
          <w:numId w:val="2"/>
        </w:numPr>
        <w:jc w:val="both"/>
        <w:rPr>
          <w:rFonts w:eastAsia="Trebuchet MS"/>
          <w:b/>
          <w:sz w:val="20"/>
          <w:szCs w:val="20"/>
        </w:rPr>
      </w:pPr>
      <w:r>
        <w:rPr>
          <w:rFonts w:eastAsia="Trebuchet MS"/>
          <w:b/>
          <w:sz w:val="20"/>
          <w:szCs w:val="20"/>
        </w:rPr>
        <w:lastRenderedPageBreak/>
        <w:t>Realizacja umowy i r</w:t>
      </w:r>
      <w:r w:rsidRPr="0084768A">
        <w:rPr>
          <w:rFonts w:eastAsia="Trebuchet MS"/>
          <w:b/>
          <w:sz w:val="20"/>
          <w:szCs w:val="20"/>
        </w:rPr>
        <w:t>eklamacje</w:t>
      </w:r>
    </w:p>
    <w:p w:rsidR="00CC5FE4" w:rsidRPr="00091AA4" w:rsidRDefault="00CC5FE4" w:rsidP="00CC5FE4">
      <w:pPr>
        <w:jc w:val="both"/>
        <w:rPr>
          <w:rFonts w:eastAsia="Trebuchet MS"/>
          <w:sz w:val="20"/>
          <w:szCs w:val="20"/>
        </w:rPr>
      </w:pPr>
    </w:p>
    <w:p w:rsidR="00CC5FE4" w:rsidRPr="00091AA4" w:rsidRDefault="00CC5FE4" w:rsidP="00CC5FE4">
      <w:pPr>
        <w:jc w:val="both"/>
        <w:rPr>
          <w:rFonts w:eastAsia="Trebuchet MS"/>
          <w:sz w:val="20"/>
          <w:szCs w:val="20"/>
        </w:rPr>
      </w:pPr>
    </w:p>
    <w:p w:rsidR="00CC5FE4" w:rsidRPr="00091AA4" w:rsidRDefault="00CC5FE4" w:rsidP="00CC5FE4">
      <w:pPr>
        <w:jc w:val="both"/>
        <w:rPr>
          <w:rFonts w:eastAsia="Trebuchet MS"/>
          <w:sz w:val="20"/>
          <w:szCs w:val="20"/>
        </w:rPr>
      </w:pPr>
      <w:r w:rsidRPr="00091AA4">
        <w:rPr>
          <w:rFonts w:eastAsia="Trebuchet MS"/>
          <w:sz w:val="20"/>
          <w:szCs w:val="20"/>
        </w:rPr>
        <w:t xml:space="preserve">1.1.    </w:t>
      </w:r>
      <w:r>
        <w:rPr>
          <w:rFonts w:eastAsia="Trebuchet MS"/>
          <w:sz w:val="20"/>
          <w:szCs w:val="20"/>
        </w:rPr>
        <w:t xml:space="preserve"> </w:t>
      </w:r>
      <w:r w:rsidRPr="00091AA4">
        <w:rPr>
          <w:rFonts w:eastAsia="Trebuchet MS"/>
          <w:sz w:val="20"/>
          <w:szCs w:val="20"/>
        </w:rPr>
        <w:t>W przypadku wystąpienia uchybień w trakcie realizacji wyjazdu pielgrzymkowo-turystycznego Uczestnik ma prawo i obowiązek poinformowania o spostrzeżeniach pilota oraz do żądania podjęcia środków zaradczych. Reklamacje wniesione do Biura po upływie 30 dni od zakończenia pielgrzymki będą uznawane za bezskuteczne.</w:t>
      </w:r>
    </w:p>
    <w:p w:rsidR="00CC5FE4" w:rsidRPr="00091AA4" w:rsidRDefault="00CC5FE4" w:rsidP="00CC5FE4">
      <w:pPr>
        <w:jc w:val="both"/>
        <w:rPr>
          <w:rFonts w:eastAsia="Trebuchet MS"/>
          <w:sz w:val="20"/>
          <w:szCs w:val="20"/>
        </w:rPr>
      </w:pPr>
    </w:p>
    <w:p w:rsidR="00CC5FE4" w:rsidRPr="00091AA4" w:rsidRDefault="00CC5FE4" w:rsidP="00CC5FE4">
      <w:pPr>
        <w:jc w:val="both"/>
        <w:rPr>
          <w:rFonts w:eastAsia="Trebuchet MS"/>
          <w:sz w:val="20"/>
          <w:szCs w:val="20"/>
        </w:rPr>
      </w:pPr>
      <w:r w:rsidRPr="00091AA4">
        <w:rPr>
          <w:rFonts w:eastAsia="Trebuchet MS"/>
          <w:sz w:val="20"/>
          <w:szCs w:val="20"/>
        </w:rPr>
        <w:t xml:space="preserve">1.2.        </w:t>
      </w:r>
      <w:r>
        <w:rPr>
          <w:rFonts w:eastAsia="Trebuchet MS"/>
          <w:sz w:val="20"/>
          <w:szCs w:val="20"/>
        </w:rPr>
        <w:t xml:space="preserve"> </w:t>
      </w:r>
      <w:r w:rsidRPr="00091AA4">
        <w:rPr>
          <w:rFonts w:eastAsia="Trebuchet MS"/>
          <w:sz w:val="20"/>
          <w:szCs w:val="20"/>
        </w:rPr>
        <w:t>Reklamacja będzie rozpatrywana w terminie do 30 dni od wpłynięcia do Biura. Reklamacja powinna być sporządzona w formie pisemnej. Reklamacje przesyłane w innej formie niż pisemna nie będą rozpatrywane.</w:t>
      </w:r>
    </w:p>
    <w:p w:rsidR="00CC5FE4" w:rsidRPr="00091AA4" w:rsidRDefault="00CC5FE4" w:rsidP="00CC5FE4">
      <w:pPr>
        <w:jc w:val="both"/>
        <w:rPr>
          <w:rFonts w:eastAsia="Trebuchet MS"/>
          <w:sz w:val="20"/>
          <w:szCs w:val="20"/>
        </w:rPr>
      </w:pPr>
    </w:p>
    <w:p w:rsidR="00CC5FE4" w:rsidRDefault="00CC5FE4" w:rsidP="00CC5FE4">
      <w:pPr>
        <w:jc w:val="both"/>
        <w:rPr>
          <w:rFonts w:eastAsia="Trebuchet MS"/>
          <w:sz w:val="20"/>
          <w:szCs w:val="20"/>
        </w:rPr>
      </w:pPr>
      <w:r w:rsidRPr="00091AA4">
        <w:rPr>
          <w:rFonts w:eastAsia="Trebuchet MS"/>
          <w:sz w:val="20"/>
          <w:szCs w:val="20"/>
        </w:rPr>
        <w:t xml:space="preserve">1.3.               </w:t>
      </w:r>
      <w:r>
        <w:rPr>
          <w:rFonts w:eastAsia="Trebuchet MS"/>
          <w:sz w:val="20"/>
          <w:szCs w:val="20"/>
        </w:rPr>
        <w:t>Podstawą</w:t>
      </w:r>
      <w:r w:rsidRPr="00091AA4">
        <w:rPr>
          <w:rFonts w:eastAsia="Trebuchet MS"/>
          <w:sz w:val="20"/>
          <w:szCs w:val="20"/>
        </w:rPr>
        <w:t xml:space="preserve"> reklamacji Uczestnika nie mogą być zdarzenia i okoliczności, za które Biuro nie ponosi odpowiedzialności np.: wynikające z działań lub zaniechań Uczestnika, działań lub zaniechań osób trzecich </w:t>
      </w:r>
      <w:proofErr w:type="gramStart"/>
      <w:r w:rsidRPr="00091AA4">
        <w:rPr>
          <w:rFonts w:eastAsia="Trebuchet MS"/>
          <w:sz w:val="20"/>
          <w:szCs w:val="20"/>
        </w:rPr>
        <w:t>nie</w:t>
      </w:r>
      <w:r>
        <w:rPr>
          <w:rFonts w:eastAsia="Trebuchet MS"/>
          <w:sz w:val="20"/>
          <w:szCs w:val="20"/>
        </w:rPr>
        <w:t xml:space="preserve"> </w:t>
      </w:r>
      <w:r w:rsidRPr="00091AA4">
        <w:rPr>
          <w:rFonts w:eastAsia="Trebuchet MS"/>
          <w:sz w:val="20"/>
          <w:szCs w:val="20"/>
        </w:rPr>
        <w:t>uczestniczących</w:t>
      </w:r>
      <w:proofErr w:type="gramEnd"/>
      <w:r w:rsidRPr="00091AA4">
        <w:rPr>
          <w:rFonts w:eastAsia="Trebuchet MS"/>
          <w:sz w:val="20"/>
          <w:szCs w:val="20"/>
        </w:rPr>
        <w:t xml:space="preserve"> w wykonywaniu usług przewidzianych w umowie, jeżeli tych działań i zaniechań nie można było przewidzieć, ani uniknąć oraz szkód spowodowanych działaniem siły wyższej. Podstawą do reklamacji nie mogą być warunki atmosferyczne, oczekiwanie na granicach, zachowanie uczestników imprezy, hałas związany z usytuowaniem obiektów, braki w</w:t>
      </w:r>
      <w:r>
        <w:rPr>
          <w:rFonts w:eastAsia="Trebuchet MS"/>
          <w:sz w:val="20"/>
          <w:szCs w:val="20"/>
        </w:rPr>
        <w:t> </w:t>
      </w:r>
      <w:r w:rsidRPr="00091AA4">
        <w:rPr>
          <w:rFonts w:eastAsia="Trebuchet MS"/>
          <w:sz w:val="20"/>
          <w:szCs w:val="20"/>
        </w:rPr>
        <w:t xml:space="preserve"> dostawie prądu, wody, klimatyzacji, urządzeń sanitarnych, jeżeli nie zostały usunięte w</w:t>
      </w:r>
      <w:r>
        <w:rPr>
          <w:rFonts w:eastAsia="Trebuchet MS"/>
          <w:sz w:val="20"/>
          <w:szCs w:val="20"/>
        </w:rPr>
        <w:t> </w:t>
      </w:r>
      <w:r w:rsidRPr="00091AA4">
        <w:rPr>
          <w:rFonts w:eastAsia="Trebuchet MS"/>
          <w:sz w:val="20"/>
          <w:szCs w:val="20"/>
        </w:rPr>
        <w:t xml:space="preserve"> zwyczajowo przyjętym czasie.</w:t>
      </w:r>
    </w:p>
    <w:p w:rsidR="00CC5FE4" w:rsidRDefault="00CC5FE4" w:rsidP="00CC5FE4">
      <w:pPr>
        <w:jc w:val="both"/>
        <w:rPr>
          <w:rFonts w:eastAsia="Trebuchet MS"/>
          <w:sz w:val="20"/>
          <w:szCs w:val="20"/>
        </w:rPr>
      </w:pPr>
    </w:p>
    <w:p w:rsidR="00CC5FE4" w:rsidRPr="00091AA4" w:rsidRDefault="00CC5FE4" w:rsidP="00CC5FE4">
      <w:pPr>
        <w:jc w:val="both"/>
        <w:rPr>
          <w:rFonts w:eastAsia="Trebuchet MS"/>
          <w:sz w:val="20"/>
          <w:szCs w:val="20"/>
        </w:rPr>
      </w:pPr>
      <w:r>
        <w:rPr>
          <w:rFonts w:eastAsia="Trebuchet MS"/>
          <w:sz w:val="20"/>
          <w:szCs w:val="20"/>
        </w:rPr>
        <w:t xml:space="preserve">1.4.    </w:t>
      </w:r>
      <w:r w:rsidRPr="00BC3E08">
        <w:rPr>
          <w:rFonts w:eastAsia="Trebuchet MS"/>
          <w:sz w:val="20"/>
          <w:szCs w:val="20"/>
        </w:rPr>
        <w:tab/>
        <w:t>BPT Rafael – STELLAE MARIS zobowiązuje się do wykonania usługi zgodnie z ofertą i treścią programu, w którym wyszczególniono świadczenia wliczone w cenie imprezy oraz płatne dodatkowo.</w:t>
      </w:r>
    </w:p>
    <w:p w:rsidR="00CC5FE4" w:rsidRDefault="00CC5FE4" w:rsidP="00CC5FE4">
      <w:pPr>
        <w:jc w:val="both"/>
        <w:rPr>
          <w:rFonts w:eastAsia="Trebuchet MS"/>
          <w:sz w:val="20"/>
          <w:szCs w:val="20"/>
        </w:rPr>
      </w:pPr>
    </w:p>
    <w:p w:rsidR="00CC5FE4" w:rsidRDefault="00CC5FE4" w:rsidP="00CC5FE4">
      <w:pPr>
        <w:jc w:val="both"/>
        <w:rPr>
          <w:rFonts w:eastAsia="Trebuchet MS"/>
          <w:sz w:val="20"/>
          <w:szCs w:val="20"/>
        </w:rPr>
      </w:pPr>
      <w:r>
        <w:rPr>
          <w:rFonts w:eastAsia="Trebuchet MS"/>
          <w:sz w:val="20"/>
          <w:szCs w:val="20"/>
        </w:rPr>
        <w:t xml:space="preserve">1.5. </w:t>
      </w:r>
      <w:r w:rsidRPr="00C7182F">
        <w:rPr>
          <w:rFonts w:eastAsia="Trebuchet MS"/>
          <w:sz w:val="20"/>
          <w:szCs w:val="20"/>
        </w:rPr>
        <w:tab/>
        <w:t>BPT Rafael – STELLAE MARIS nie ponosi odpowiedzialności za skutki zdarzeń losowych (wojny, katastrofy żywiołowe, strajki itp.), decyzje władz miejscowych (powstałe na granicy itp.), oraz zmiany programowe wymuszone w trakcie trwania imprezy działaniami „sił wyższych”. W</w:t>
      </w:r>
      <w:r>
        <w:rPr>
          <w:rFonts w:eastAsia="Trebuchet MS"/>
          <w:sz w:val="20"/>
          <w:szCs w:val="20"/>
        </w:rPr>
        <w:t> </w:t>
      </w:r>
      <w:r w:rsidRPr="00C7182F">
        <w:rPr>
          <w:rFonts w:eastAsia="Trebuchet MS"/>
          <w:sz w:val="20"/>
          <w:szCs w:val="20"/>
        </w:rPr>
        <w:t xml:space="preserve"> takich sytuacjach BPT Rafael – STELLAE MARIS działając w dobrej wierze podejmuje wszystkie niezbędne kroki na rzecz Klienta.</w:t>
      </w:r>
    </w:p>
    <w:p w:rsidR="00CC5FE4" w:rsidRPr="00091AA4" w:rsidRDefault="00CC5FE4" w:rsidP="00CC5FE4">
      <w:pPr>
        <w:jc w:val="both"/>
        <w:rPr>
          <w:rFonts w:eastAsia="Trebuchet MS"/>
          <w:sz w:val="20"/>
          <w:szCs w:val="20"/>
        </w:rPr>
      </w:pPr>
    </w:p>
    <w:p w:rsidR="00CC5FE4" w:rsidRPr="00091AA4" w:rsidRDefault="00CC5FE4" w:rsidP="00CC5FE4">
      <w:pPr>
        <w:jc w:val="both"/>
        <w:rPr>
          <w:rFonts w:eastAsia="Trebuchet MS"/>
          <w:sz w:val="20"/>
          <w:szCs w:val="20"/>
        </w:rPr>
      </w:pPr>
      <w:r w:rsidRPr="00091AA4">
        <w:rPr>
          <w:rFonts w:eastAsia="Trebuchet MS"/>
          <w:sz w:val="20"/>
          <w:szCs w:val="20"/>
        </w:rPr>
        <w:t xml:space="preserve"> </w:t>
      </w:r>
    </w:p>
    <w:p w:rsidR="00CC5FE4" w:rsidRPr="0084768A" w:rsidRDefault="00CC5FE4" w:rsidP="00CC5FE4">
      <w:pPr>
        <w:pStyle w:val="Akapitzlist"/>
        <w:numPr>
          <w:ilvl w:val="0"/>
          <w:numId w:val="2"/>
        </w:numPr>
        <w:jc w:val="both"/>
        <w:rPr>
          <w:rFonts w:eastAsia="Trebuchet MS"/>
          <w:b/>
          <w:sz w:val="20"/>
          <w:szCs w:val="20"/>
        </w:rPr>
      </w:pPr>
      <w:r w:rsidRPr="0084768A">
        <w:rPr>
          <w:rFonts w:eastAsia="Trebuchet MS"/>
          <w:b/>
          <w:sz w:val="20"/>
          <w:szCs w:val="20"/>
        </w:rPr>
        <w:t>Odwołanie pielgrzymki</w:t>
      </w:r>
      <w:r>
        <w:rPr>
          <w:rFonts w:eastAsia="Trebuchet MS"/>
          <w:b/>
          <w:sz w:val="20"/>
          <w:szCs w:val="20"/>
        </w:rPr>
        <w:t>/wycieczki</w:t>
      </w:r>
    </w:p>
    <w:p w:rsidR="00CC5FE4" w:rsidRPr="00091AA4" w:rsidRDefault="00CC5FE4" w:rsidP="00CC5FE4">
      <w:pPr>
        <w:jc w:val="both"/>
        <w:rPr>
          <w:rFonts w:eastAsia="Trebuchet MS"/>
          <w:sz w:val="20"/>
          <w:szCs w:val="20"/>
        </w:rPr>
      </w:pPr>
    </w:p>
    <w:p w:rsidR="00CC5FE4" w:rsidRPr="00091AA4" w:rsidRDefault="00CC5FE4" w:rsidP="00CC5FE4">
      <w:pPr>
        <w:jc w:val="both"/>
        <w:rPr>
          <w:rFonts w:eastAsia="Trebuchet MS"/>
          <w:sz w:val="20"/>
          <w:szCs w:val="20"/>
        </w:rPr>
      </w:pPr>
    </w:p>
    <w:p w:rsidR="00CC5FE4" w:rsidRPr="00091AA4" w:rsidRDefault="00CC5FE4" w:rsidP="00CC5FE4">
      <w:pPr>
        <w:jc w:val="both"/>
        <w:rPr>
          <w:rFonts w:eastAsia="Trebuchet MS"/>
          <w:sz w:val="20"/>
          <w:szCs w:val="20"/>
        </w:rPr>
      </w:pPr>
      <w:r w:rsidRPr="00091AA4">
        <w:rPr>
          <w:rFonts w:eastAsia="Trebuchet MS"/>
          <w:sz w:val="20"/>
          <w:szCs w:val="20"/>
        </w:rPr>
        <w:t xml:space="preserve">1.1.     </w:t>
      </w:r>
      <w:r>
        <w:rPr>
          <w:rFonts w:eastAsia="Trebuchet MS"/>
          <w:sz w:val="20"/>
          <w:szCs w:val="20"/>
        </w:rPr>
        <w:t xml:space="preserve">   </w:t>
      </w:r>
      <w:r w:rsidRPr="00091AA4">
        <w:rPr>
          <w:rFonts w:eastAsia="Trebuchet MS"/>
          <w:sz w:val="20"/>
          <w:szCs w:val="20"/>
        </w:rPr>
        <w:t>Biuro zastrzega sobie prawo odwołania wyjazdu pielgrzym</w:t>
      </w:r>
      <w:r>
        <w:rPr>
          <w:rFonts w:eastAsia="Trebuchet MS"/>
          <w:sz w:val="20"/>
          <w:szCs w:val="20"/>
        </w:rPr>
        <w:t>kowo-turystycznego najpóźniej 10</w:t>
      </w:r>
      <w:r w:rsidRPr="00091AA4">
        <w:rPr>
          <w:rFonts w:eastAsia="Trebuchet MS"/>
          <w:sz w:val="20"/>
          <w:szCs w:val="20"/>
        </w:rPr>
        <w:t xml:space="preserve"> dni przed jej rozpoczęciem z powodu nie osiągnięcia zakładanego minimum grupy. Uczestnik zostanie o tym powiadomiony niezwłocznie telefonicznie lub innym dostępnym środkiem. W takim przypadku Uczestnik otrzymuje pełny zwrot wpłaconej kwoty bez odsetek.</w:t>
      </w:r>
    </w:p>
    <w:p w:rsidR="00CC5FE4" w:rsidRPr="00091AA4" w:rsidRDefault="00CC5FE4" w:rsidP="00CC5FE4">
      <w:pPr>
        <w:jc w:val="both"/>
        <w:rPr>
          <w:rFonts w:eastAsia="Trebuchet MS"/>
          <w:sz w:val="20"/>
          <w:szCs w:val="20"/>
        </w:rPr>
      </w:pPr>
    </w:p>
    <w:p w:rsidR="00CC5FE4" w:rsidRPr="00091AA4" w:rsidRDefault="00CC5FE4" w:rsidP="00CC5FE4">
      <w:pPr>
        <w:jc w:val="both"/>
        <w:rPr>
          <w:rFonts w:eastAsia="Trebuchet MS"/>
          <w:sz w:val="20"/>
          <w:szCs w:val="20"/>
        </w:rPr>
      </w:pPr>
      <w:r w:rsidRPr="00091AA4">
        <w:rPr>
          <w:rFonts w:eastAsia="Trebuchet MS"/>
          <w:sz w:val="20"/>
          <w:szCs w:val="20"/>
        </w:rPr>
        <w:t xml:space="preserve"> </w:t>
      </w:r>
    </w:p>
    <w:p w:rsidR="00CC5FE4" w:rsidRPr="00091AA4" w:rsidRDefault="00CC5FE4" w:rsidP="00CC5FE4">
      <w:pPr>
        <w:jc w:val="both"/>
        <w:rPr>
          <w:rFonts w:eastAsia="Trebuchet MS"/>
          <w:sz w:val="20"/>
          <w:szCs w:val="20"/>
        </w:rPr>
      </w:pPr>
    </w:p>
    <w:p w:rsidR="00CC5FE4" w:rsidRDefault="00CC5FE4" w:rsidP="00CC5FE4">
      <w:pPr>
        <w:jc w:val="both"/>
        <w:rPr>
          <w:rFonts w:eastAsia="Trebuchet MS"/>
          <w:sz w:val="20"/>
          <w:szCs w:val="20"/>
        </w:rPr>
      </w:pPr>
      <w:r w:rsidRPr="00091AA4">
        <w:rPr>
          <w:rFonts w:eastAsia="Trebuchet MS"/>
          <w:sz w:val="20"/>
          <w:szCs w:val="20"/>
        </w:rPr>
        <w:t xml:space="preserve"> </w:t>
      </w:r>
    </w:p>
    <w:p w:rsidR="00CC5FE4" w:rsidRPr="0084768A" w:rsidRDefault="00CC5FE4" w:rsidP="00CC5FE4">
      <w:pPr>
        <w:pStyle w:val="Akapitzlist"/>
        <w:numPr>
          <w:ilvl w:val="0"/>
          <w:numId w:val="2"/>
        </w:numPr>
        <w:jc w:val="both"/>
        <w:rPr>
          <w:rFonts w:eastAsia="Trebuchet MS"/>
          <w:b/>
          <w:sz w:val="20"/>
          <w:szCs w:val="20"/>
        </w:rPr>
      </w:pPr>
      <w:r w:rsidRPr="0084768A">
        <w:rPr>
          <w:rFonts w:eastAsia="Trebuchet MS"/>
          <w:b/>
          <w:sz w:val="20"/>
          <w:szCs w:val="20"/>
        </w:rPr>
        <w:t>Rezygnacja z pielgrzymki</w:t>
      </w:r>
      <w:r>
        <w:rPr>
          <w:rFonts w:eastAsia="Trebuchet MS"/>
          <w:b/>
          <w:sz w:val="20"/>
          <w:szCs w:val="20"/>
        </w:rPr>
        <w:t>/wycieczki</w:t>
      </w:r>
    </w:p>
    <w:p w:rsidR="00CC5FE4" w:rsidRPr="00091AA4" w:rsidRDefault="00CC5FE4" w:rsidP="00CC5FE4">
      <w:pPr>
        <w:jc w:val="both"/>
        <w:rPr>
          <w:rFonts w:eastAsia="Trebuchet MS"/>
          <w:sz w:val="20"/>
          <w:szCs w:val="20"/>
        </w:rPr>
      </w:pPr>
    </w:p>
    <w:p w:rsidR="00CC5FE4" w:rsidRPr="00091AA4" w:rsidRDefault="00CC5FE4" w:rsidP="00CC5FE4">
      <w:pPr>
        <w:jc w:val="both"/>
        <w:rPr>
          <w:rFonts w:eastAsia="Trebuchet MS"/>
          <w:sz w:val="20"/>
          <w:szCs w:val="20"/>
        </w:rPr>
      </w:pPr>
      <w:r w:rsidRPr="00091AA4">
        <w:rPr>
          <w:rFonts w:eastAsia="Trebuchet MS"/>
          <w:sz w:val="20"/>
          <w:szCs w:val="20"/>
        </w:rPr>
        <w:t xml:space="preserve"> </w:t>
      </w:r>
    </w:p>
    <w:p w:rsidR="00CC5FE4" w:rsidRPr="00091AA4" w:rsidRDefault="00CC5FE4" w:rsidP="00CC5FE4">
      <w:pPr>
        <w:jc w:val="both"/>
        <w:rPr>
          <w:rFonts w:eastAsia="Trebuchet MS"/>
          <w:sz w:val="20"/>
          <w:szCs w:val="20"/>
        </w:rPr>
      </w:pPr>
    </w:p>
    <w:p w:rsidR="00CC5FE4" w:rsidRPr="00091AA4" w:rsidRDefault="00CC5FE4" w:rsidP="00CC5FE4">
      <w:pPr>
        <w:jc w:val="both"/>
        <w:rPr>
          <w:rFonts w:eastAsia="Trebuchet MS"/>
          <w:sz w:val="20"/>
          <w:szCs w:val="20"/>
        </w:rPr>
      </w:pPr>
      <w:r w:rsidRPr="00091AA4">
        <w:rPr>
          <w:rFonts w:eastAsia="Trebuchet MS"/>
          <w:sz w:val="20"/>
          <w:szCs w:val="20"/>
        </w:rPr>
        <w:t>1.1.      Uczestnik ma prawo do rezygnacji z wyjazdu pielgrzymkowo-turystycznego. Za datę rezygnacji przyjmuje się dzień, w którym Uczestnik zawiadomił Biuro w formie pisemnej o</w:t>
      </w:r>
      <w:r>
        <w:rPr>
          <w:rFonts w:eastAsia="Trebuchet MS"/>
          <w:sz w:val="20"/>
          <w:szCs w:val="20"/>
        </w:rPr>
        <w:t> </w:t>
      </w:r>
      <w:r w:rsidRPr="00091AA4">
        <w:rPr>
          <w:rFonts w:eastAsia="Trebuchet MS"/>
          <w:sz w:val="20"/>
          <w:szCs w:val="20"/>
        </w:rPr>
        <w:t xml:space="preserve"> rezygnacji lub dzień następny po dacie, w której Biuro pozyskało informację o zdarzeniu uniemożliwiającym uczestnikowi wyjazd w określonym terminie. Za sytuację umożliwiającą rezygnację z wyjazdu pielgrzymkowo-turystycznego Biuro może </w:t>
      </w:r>
      <w:r>
        <w:rPr>
          <w:rFonts w:eastAsia="Trebuchet MS"/>
          <w:sz w:val="20"/>
          <w:szCs w:val="20"/>
        </w:rPr>
        <w:t>uznać następujące zdarzenia:</w:t>
      </w:r>
      <w:r w:rsidRPr="00091AA4">
        <w:rPr>
          <w:rFonts w:eastAsia="Trebuchet MS"/>
          <w:sz w:val="20"/>
          <w:szCs w:val="20"/>
        </w:rPr>
        <w:t xml:space="preserve"> nie dotrzymanie przez uczestnika terminów wpłat, choroba uczestnika lub członka jego najbliższej rodziny, inny wypadek losowy, uniemożliwienie przekroczenia granicy, nie uzupełnienie wpłaty do podanej ceny pielgrzymki, nie dostarczenie wymaganych dokumentów, nieważność dokumentów</w:t>
      </w:r>
      <w:r>
        <w:rPr>
          <w:rFonts w:eastAsia="Trebuchet MS"/>
          <w:sz w:val="20"/>
          <w:szCs w:val="20"/>
        </w:rPr>
        <w:t>,</w:t>
      </w:r>
      <w:r w:rsidRPr="00091AA4">
        <w:rPr>
          <w:rFonts w:eastAsia="Trebuchet MS"/>
          <w:sz w:val="20"/>
          <w:szCs w:val="20"/>
        </w:rPr>
        <w:t xml:space="preserve"> </w:t>
      </w:r>
      <w:r>
        <w:rPr>
          <w:rFonts w:eastAsia="Trebuchet MS"/>
          <w:sz w:val="20"/>
          <w:szCs w:val="20"/>
        </w:rPr>
        <w:t xml:space="preserve">obawy </w:t>
      </w:r>
      <w:r w:rsidRPr="00091AA4">
        <w:rPr>
          <w:rFonts w:eastAsia="Trebuchet MS"/>
          <w:sz w:val="20"/>
          <w:szCs w:val="20"/>
        </w:rPr>
        <w:t>itp..</w:t>
      </w:r>
    </w:p>
    <w:p w:rsidR="00CC5FE4" w:rsidRPr="00091AA4" w:rsidRDefault="00CC5FE4" w:rsidP="00CC5FE4">
      <w:pPr>
        <w:jc w:val="both"/>
        <w:rPr>
          <w:rFonts w:eastAsia="Trebuchet MS"/>
          <w:sz w:val="20"/>
          <w:szCs w:val="20"/>
        </w:rPr>
      </w:pPr>
    </w:p>
    <w:p w:rsidR="00CC5FE4" w:rsidRPr="00091AA4" w:rsidRDefault="00CC5FE4" w:rsidP="00CC5FE4">
      <w:pPr>
        <w:jc w:val="both"/>
        <w:rPr>
          <w:rFonts w:eastAsia="Trebuchet MS"/>
          <w:sz w:val="20"/>
          <w:szCs w:val="20"/>
        </w:rPr>
      </w:pPr>
      <w:r w:rsidRPr="00091AA4">
        <w:rPr>
          <w:rFonts w:eastAsia="Trebuchet MS"/>
          <w:sz w:val="20"/>
          <w:szCs w:val="20"/>
        </w:rPr>
        <w:t>1.2.         Rezygnacja lub prośba o zmianę terminu wyjazdu pielgrzymkowo-turystycznego wymaga pisemnego oświadczenia, doręczonego do Biura. Za datę rezygnacji przyjmuje się dzień otrzymania przez Biuro stosownego oświadczenia.</w:t>
      </w:r>
    </w:p>
    <w:p w:rsidR="00CC5FE4" w:rsidRPr="00091AA4" w:rsidRDefault="00CC5FE4" w:rsidP="00CC5FE4">
      <w:pPr>
        <w:jc w:val="both"/>
        <w:rPr>
          <w:rFonts w:eastAsia="Trebuchet MS"/>
          <w:sz w:val="20"/>
          <w:szCs w:val="20"/>
        </w:rPr>
      </w:pPr>
    </w:p>
    <w:p w:rsidR="00CC5FE4" w:rsidRDefault="00CC5FE4" w:rsidP="00CC5FE4">
      <w:pPr>
        <w:jc w:val="both"/>
        <w:rPr>
          <w:rFonts w:eastAsia="Trebuchet MS"/>
          <w:sz w:val="20"/>
          <w:szCs w:val="20"/>
        </w:rPr>
      </w:pPr>
      <w:r w:rsidRPr="00091AA4">
        <w:rPr>
          <w:rFonts w:eastAsia="Trebuchet MS"/>
          <w:sz w:val="20"/>
          <w:szCs w:val="20"/>
        </w:rPr>
        <w:t xml:space="preserve">1.3.      </w:t>
      </w:r>
      <w:r>
        <w:rPr>
          <w:rFonts w:eastAsia="Trebuchet MS"/>
          <w:sz w:val="20"/>
          <w:szCs w:val="20"/>
        </w:rPr>
        <w:t xml:space="preserve">   </w:t>
      </w:r>
      <w:r w:rsidRPr="00091AA4">
        <w:rPr>
          <w:rFonts w:eastAsia="Trebuchet MS"/>
          <w:sz w:val="20"/>
          <w:szCs w:val="20"/>
        </w:rPr>
        <w:t xml:space="preserve">W sytuacji rezygnacji z wyjazdu pielgrzymkowo-turystycznego z powodów wymienionych w punkcie </w:t>
      </w:r>
      <w:r w:rsidRPr="003549C3">
        <w:rPr>
          <w:rFonts w:eastAsia="Trebuchet MS"/>
          <w:sz w:val="20"/>
          <w:szCs w:val="20"/>
        </w:rPr>
        <w:t>1.1</w:t>
      </w:r>
      <w:r w:rsidRPr="00091AA4">
        <w:rPr>
          <w:rFonts w:eastAsia="Trebuchet MS"/>
          <w:sz w:val="20"/>
          <w:szCs w:val="20"/>
        </w:rPr>
        <w:t xml:space="preserve"> Biuro zwraca wpłaconą kwotę pomniejszoną. Biuro może dokonać potrącenia, o</w:t>
      </w:r>
      <w:r>
        <w:rPr>
          <w:rFonts w:eastAsia="Trebuchet MS"/>
          <w:sz w:val="20"/>
          <w:szCs w:val="20"/>
        </w:rPr>
        <w:t> </w:t>
      </w:r>
      <w:r w:rsidRPr="00091AA4">
        <w:rPr>
          <w:rFonts w:eastAsia="Trebuchet MS"/>
          <w:sz w:val="20"/>
          <w:szCs w:val="20"/>
        </w:rPr>
        <w:t xml:space="preserve"> którym mowa wyżej, bez względu na termin zawarcia umowy.</w:t>
      </w:r>
    </w:p>
    <w:p w:rsidR="00CC5FE4" w:rsidRDefault="00CC5FE4" w:rsidP="00CC5FE4">
      <w:pPr>
        <w:jc w:val="both"/>
        <w:rPr>
          <w:rFonts w:eastAsia="Trebuchet MS"/>
          <w:sz w:val="20"/>
          <w:szCs w:val="20"/>
        </w:rPr>
      </w:pPr>
    </w:p>
    <w:p w:rsidR="00CC5FE4" w:rsidRDefault="00CC5FE4" w:rsidP="00CC5FE4">
      <w:pPr>
        <w:jc w:val="both"/>
        <w:rPr>
          <w:rFonts w:eastAsia="Trebuchet MS"/>
          <w:sz w:val="20"/>
          <w:szCs w:val="20"/>
        </w:rPr>
      </w:pPr>
      <w:r>
        <w:rPr>
          <w:rFonts w:eastAsia="Trebuchet MS"/>
          <w:sz w:val="20"/>
          <w:szCs w:val="20"/>
        </w:rPr>
        <w:t xml:space="preserve">1.4.       Biuro nie będzie dokonywać potrąceń (z wyłączeniem imprez samolotowych), jeśli w  miejsce osoby rezygnującej Uczestnik przedstawi inną osobę mogącą uczestniczyć w imprezie, w  czasie pozwalającym organizatorowi na dokonanie niezbędnych formalności związanych z  wyjazdem, która to osoba przejmie wszelkie zobowiązania wynikające z Umowy. </w:t>
      </w:r>
    </w:p>
    <w:p w:rsidR="00CC5FE4" w:rsidRPr="00091AA4" w:rsidRDefault="00CC5FE4" w:rsidP="00CC5FE4">
      <w:pPr>
        <w:jc w:val="both"/>
        <w:rPr>
          <w:rFonts w:eastAsia="Trebuchet MS"/>
          <w:sz w:val="20"/>
          <w:szCs w:val="20"/>
        </w:rPr>
      </w:pPr>
    </w:p>
    <w:p w:rsidR="00CC5FE4" w:rsidRPr="00091AA4" w:rsidRDefault="00CC5FE4" w:rsidP="00CC5FE4">
      <w:pPr>
        <w:jc w:val="both"/>
        <w:rPr>
          <w:rFonts w:eastAsia="Trebuchet MS"/>
          <w:sz w:val="20"/>
          <w:szCs w:val="20"/>
        </w:rPr>
      </w:pPr>
      <w:r w:rsidRPr="00091AA4">
        <w:rPr>
          <w:rFonts w:eastAsia="Trebuchet MS"/>
          <w:sz w:val="20"/>
          <w:szCs w:val="20"/>
        </w:rPr>
        <w:t xml:space="preserve"> </w:t>
      </w:r>
    </w:p>
    <w:p w:rsidR="00CC5FE4" w:rsidRPr="00091AA4" w:rsidRDefault="00CC5FE4" w:rsidP="00CC5FE4">
      <w:pPr>
        <w:jc w:val="both"/>
        <w:rPr>
          <w:rFonts w:eastAsia="Trebuchet MS"/>
          <w:sz w:val="20"/>
          <w:szCs w:val="20"/>
        </w:rPr>
      </w:pPr>
    </w:p>
    <w:p w:rsidR="00CC5FE4" w:rsidRPr="0084768A" w:rsidRDefault="00CC5FE4" w:rsidP="00CC5FE4">
      <w:pPr>
        <w:pStyle w:val="Akapitzlist"/>
        <w:numPr>
          <w:ilvl w:val="0"/>
          <w:numId w:val="2"/>
        </w:numPr>
        <w:jc w:val="both"/>
        <w:rPr>
          <w:rFonts w:eastAsia="Trebuchet MS"/>
          <w:b/>
          <w:sz w:val="20"/>
          <w:szCs w:val="20"/>
        </w:rPr>
      </w:pPr>
      <w:r>
        <w:rPr>
          <w:rFonts w:eastAsia="Trebuchet MS"/>
          <w:b/>
          <w:sz w:val="20"/>
          <w:szCs w:val="20"/>
        </w:rPr>
        <w:t>Ubezpieczenie i p</w:t>
      </w:r>
      <w:r w:rsidRPr="0084768A">
        <w:rPr>
          <w:rFonts w:eastAsia="Trebuchet MS"/>
          <w:b/>
          <w:sz w:val="20"/>
          <w:szCs w:val="20"/>
        </w:rPr>
        <w:t>ostanowienia końcowe</w:t>
      </w:r>
    </w:p>
    <w:p w:rsidR="00CC5FE4" w:rsidRPr="00091AA4" w:rsidRDefault="00CC5FE4" w:rsidP="00CC5FE4">
      <w:pPr>
        <w:jc w:val="both"/>
        <w:rPr>
          <w:rFonts w:eastAsia="Trebuchet MS"/>
          <w:sz w:val="20"/>
          <w:szCs w:val="20"/>
        </w:rPr>
      </w:pPr>
    </w:p>
    <w:p w:rsidR="00CC5FE4" w:rsidRPr="00091AA4" w:rsidRDefault="00CC5FE4" w:rsidP="00CC5FE4">
      <w:pPr>
        <w:jc w:val="both"/>
        <w:rPr>
          <w:rFonts w:eastAsia="Trebuchet MS"/>
          <w:sz w:val="20"/>
          <w:szCs w:val="20"/>
        </w:rPr>
      </w:pPr>
    </w:p>
    <w:p w:rsidR="00CC5FE4" w:rsidRPr="001D7B79" w:rsidRDefault="00CC5FE4" w:rsidP="00CC5FE4"/>
    <w:p w:rsidR="00CC5FE4" w:rsidRDefault="00CC5FE4" w:rsidP="00CC5FE4">
      <w:pPr>
        <w:jc w:val="both"/>
        <w:rPr>
          <w:sz w:val="20"/>
          <w:szCs w:val="20"/>
        </w:rPr>
      </w:pPr>
      <w:r>
        <w:rPr>
          <w:sz w:val="20"/>
          <w:szCs w:val="20"/>
        </w:rPr>
        <w:t xml:space="preserve">1.1.  </w:t>
      </w:r>
      <w:r w:rsidRPr="00275DB0">
        <w:rPr>
          <w:sz w:val="20"/>
          <w:szCs w:val="20"/>
        </w:rPr>
        <w:t>BPT Rafael – STELLAE MARIS zapewnia ubezpieczenie, które zawiera zwrot kosztów nieszczęśliwych wypadków (NW) (udokumentowanych rachunkami), leczenie zagranicą (KL), utraty bagażu (prócz pieniędzy, kosztowności, sprzętu audio-video, fotograficznego i innego). Klient dochodzi roszczeń w AXA w Krakowie. BPT Rafael – STELLAE MARIS rekomenduje Klientom ubezpieczenia dodatkowe dla osób będących w trakcie leczenia chorób przewlekłych (CP), których pakiet ubezpiecze</w:t>
      </w:r>
      <w:r>
        <w:rPr>
          <w:sz w:val="20"/>
          <w:szCs w:val="20"/>
        </w:rPr>
        <w:t>nia turystycznego nie obejmuje (</w:t>
      </w:r>
      <w:r w:rsidRPr="00275DB0">
        <w:rPr>
          <w:sz w:val="20"/>
          <w:szCs w:val="20"/>
        </w:rPr>
        <w:t>wyjątek to podróże do Izraela).</w:t>
      </w:r>
      <w:r>
        <w:rPr>
          <w:sz w:val="20"/>
          <w:szCs w:val="20"/>
        </w:rPr>
        <w:t xml:space="preserve"> Rodzaj i zakres ubezpieczenia przedstawiony jest Uczestnikowi po zawarciu </w:t>
      </w:r>
      <w:proofErr w:type="spellStart"/>
      <w:r>
        <w:rPr>
          <w:sz w:val="20"/>
          <w:szCs w:val="20"/>
        </w:rPr>
        <w:t>Umowy-Zgłoszenia</w:t>
      </w:r>
      <w:proofErr w:type="spellEnd"/>
      <w:r>
        <w:rPr>
          <w:sz w:val="20"/>
          <w:szCs w:val="20"/>
        </w:rPr>
        <w:t xml:space="preserve"> i jest także dostępny na stronie internetowej Biura. </w:t>
      </w:r>
    </w:p>
    <w:p w:rsidR="00CC5FE4" w:rsidRDefault="00CC5FE4" w:rsidP="00CC5FE4">
      <w:pPr>
        <w:jc w:val="both"/>
        <w:rPr>
          <w:sz w:val="20"/>
          <w:szCs w:val="20"/>
        </w:rPr>
      </w:pPr>
    </w:p>
    <w:p w:rsidR="00CC5FE4" w:rsidRPr="00D647A7" w:rsidRDefault="00CC5FE4" w:rsidP="00CC5FE4">
      <w:pPr>
        <w:pStyle w:val="Akapitzlist"/>
        <w:numPr>
          <w:ilvl w:val="1"/>
          <w:numId w:val="1"/>
        </w:numPr>
        <w:jc w:val="both"/>
        <w:rPr>
          <w:sz w:val="20"/>
          <w:szCs w:val="20"/>
        </w:rPr>
      </w:pPr>
      <w:r>
        <w:rPr>
          <w:sz w:val="20"/>
          <w:szCs w:val="20"/>
        </w:rPr>
        <w:t xml:space="preserve">     </w:t>
      </w:r>
      <w:r w:rsidRPr="00D647A7">
        <w:rPr>
          <w:sz w:val="20"/>
          <w:szCs w:val="20"/>
        </w:rPr>
        <w:t>Ochroną ubezpieczenia nie są objęte zdarzenia wywołane na skutek za</w:t>
      </w:r>
      <w:r>
        <w:rPr>
          <w:sz w:val="20"/>
          <w:szCs w:val="20"/>
        </w:rPr>
        <w:t xml:space="preserve">żywania alkoholu, </w:t>
      </w:r>
      <w:r w:rsidRPr="00D647A7">
        <w:rPr>
          <w:sz w:val="20"/>
          <w:szCs w:val="20"/>
        </w:rPr>
        <w:t>narkotyków bądź innych środków odurzających, lekarstw lub innych substancji wyłączających lub ograniczających zdolność rozpoznania znaczenia czynu lub kierowania swoim postępowaniem.</w:t>
      </w:r>
    </w:p>
    <w:p w:rsidR="00CC5FE4" w:rsidRDefault="00CC5FE4" w:rsidP="00CC5FE4"/>
    <w:p w:rsidR="00CC5FE4" w:rsidRDefault="00CC5FE4" w:rsidP="00CC5FE4">
      <w:pPr>
        <w:pStyle w:val="Akapitzlist"/>
        <w:numPr>
          <w:ilvl w:val="1"/>
          <w:numId w:val="1"/>
        </w:numPr>
        <w:jc w:val="both"/>
        <w:rPr>
          <w:sz w:val="20"/>
          <w:szCs w:val="20"/>
        </w:rPr>
      </w:pPr>
      <w:r>
        <w:rPr>
          <w:sz w:val="20"/>
          <w:szCs w:val="20"/>
        </w:rPr>
        <w:t xml:space="preserve">      </w:t>
      </w:r>
      <w:r w:rsidRPr="00D647A7">
        <w:rPr>
          <w:sz w:val="20"/>
          <w:szCs w:val="20"/>
        </w:rPr>
        <w:t xml:space="preserve">Ochroną ubezpieczeniową nie są objęte </w:t>
      </w:r>
      <w:r>
        <w:rPr>
          <w:sz w:val="20"/>
          <w:szCs w:val="20"/>
        </w:rPr>
        <w:t>zdarzenia powstałe na skutek za</w:t>
      </w:r>
      <w:r w:rsidRPr="00D647A7">
        <w:rPr>
          <w:sz w:val="20"/>
          <w:szCs w:val="20"/>
        </w:rPr>
        <w:t>ostrzenia się stanów chorób przewlekłych (np. nadc</w:t>
      </w:r>
      <w:r>
        <w:rPr>
          <w:sz w:val="20"/>
          <w:szCs w:val="20"/>
        </w:rPr>
        <w:t>iśnienie, astma, nie</w:t>
      </w:r>
      <w:r w:rsidRPr="00D647A7">
        <w:rPr>
          <w:sz w:val="20"/>
          <w:szCs w:val="20"/>
        </w:rPr>
        <w:t>wydolność nerek)</w:t>
      </w:r>
      <w:r>
        <w:rPr>
          <w:sz w:val="20"/>
          <w:szCs w:val="20"/>
        </w:rPr>
        <w:t xml:space="preserve"> </w:t>
      </w:r>
      <w:r w:rsidRPr="00D647A7">
        <w:rPr>
          <w:sz w:val="20"/>
          <w:szCs w:val="20"/>
        </w:rPr>
        <w:t>z powodu, których Ubezpieczony był leczony przed zawarciem umowy ubezpieczenia</w:t>
      </w:r>
      <w:r>
        <w:rPr>
          <w:sz w:val="20"/>
          <w:szCs w:val="20"/>
        </w:rPr>
        <w:t>, chyba, że zostanie opłacona do</w:t>
      </w:r>
      <w:r w:rsidRPr="00D647A7">
        <w:rPr>
          <w:sz w:val="20"/>
          <w:szCs w:val="20"/>
        </w:rPr>
        <w:t>datkowa składka.</w:t>
      </w:r>
      <w:r>
        <w:rPr>
          <w:sz w:val="20"/>
          <w:szCs w:val="20"/>
        </w:rPr>
        <w:t xml:space="preserve"> </w:t>
      </w:r>
      <w:r w:rsidRPr="00D647A7">
        <w:rPr>
          <w:sz w:val="20"/>
          <w:szCs w:val="20"/>
        </w:rPr>
        <w:t>Konieczność wcześniejszego zgłoszenia w Biurze.</w:t>
      </w:r>
    </w:p>
    <w:p w:rsidR="00CC5FE4" w:rsidRPr="00D647A7" w:rsidRDefault="00CC5FE4" w:rsidP="00CC5FE4">
      <w:pPr>
        <w:pStyle w:val="Akapitzlist"/>
        <w:rPr>
          <w:sz w:val="20"/>
          <w:szCs w:val="20"/>
        </w:rPr>
      </w:pPr>
    </w:p>
    <w:p w:rsidR="00CC5FE4" w:rsidRPr="00D647A7" w:rsidRDefault="00CC5FE4" w:rsidP="00CC5FE4">
      <w:pPr>
        <w:pStyle w:val="Akapitzlist"/>
        <w:numPr>
          <w:ilvl w:val="1"/>
          <w:numId w:val="1"/>
        </w:numPr>
        <w:jc w:val="both"/>
        <w:rPr>
          <w:sz w:val="20"/>
          <w:szCs w:val="20"/>
        </w:rPr>
      </w:pPr>
      <w:r>
        <w:rPr>
          <w:sz w:val="20"/>
          <w:szCs w:val="20"/>
        </w:rPr>
        <w:t xml:space="preserve">    </w:t>
      </w:r>
      <w:r w:rsidRPr="00D647A7">
        <w:rPr>
          <w:sz w:val="20"/>
          <w:szCs w:val="20"/>
        </w:rPr>
        <w:t xml:space="preserve"> Osobom powyżej 65. </w:t>
      </w:r>
      <w:proofErr w:type="gramStart"/>
      <w:r w:rsidRPr="00D647A7">
        <w:rPr>
          <w:sz w:val="20"/>
          <w:szCs w:val="20"/>
        </w:rPr>
        <w:t>roku</w:t>
      </w:r>
      <w:proofErr w:type="gramEnd"/>
      <w:r w:rsidRPr="00D647A7">
        <w:rPr>
          <w:sz w:val="20"/>
          <w:szCs w:val="20"/>
        </w:rPr>
        <w:t xml:space="preserve"> życia oraz osobom z chorobami przewlekłymi i nowotworowymi zaleca się wykupienie dodatkowego ubezpieczenia, którego wysokość zależna jest od kierun</w:t>
      </w:r>
      <w:r>
        <w:rPr>
          <w:sz w:val="20"/>
          <w:szCs w:val="20"/>
        </w:rPr>
        <w:t>ku wyjazdu i czasu trwania piel</w:t>
      </w:r>
      <w:r w:rsidRPr="00D647A7">
        <w:rPr>
          <w:sz w:val="20"/>
          <w:szCs w:val="20"/>
        </w:rPr>
        <w:t xml:space="preserve">grzymki. Uczestnicy wymagający szczególnej </w:t>
      </w:r>
      <w:r>
        <w:rPr>
          <w:sz w:val="20"/>
          <w:szCs w:val="20"/>
        </w:rPr>
        <w:t>troski proszeni są o  piel</w:t>
      </w:r>
      <w:r w:rsidRPr="00D647A7">
        <w:rPr>
          <w:sz w:val="20"/>
          <w:szCs w:val="20"/>
        </w:rPr>
        <w:t>grzymowanie z osobą towarzyszącą</w:t>
      </w:r>
      <w:r>
        <w:rPr>
          <w:sz w:val="20"/>
          <w:szCs w:val="20"/>
        </w:rPr>
        <w:t>.</w:t>
      </w:r>
    </w:p>
    <w:p w:rsidR="00CC5FE4" w:rsidRDefault="00CC5FE4" w:rsidP="00CC5FE4">
      <w:pPr>
        <w:jc w:val="both"/>
        <w:rPr>
          <w:sz w:val="20"/>
          <w:szCs w:val="20"/>
        </w:rPr>
      </w:pPr>
    </w:p>
    <w:p w:rsidR="00CC5FE4" w:rsidRPr="00D647A7" w:rsidRDefault="00CC5FE4" w:rsidP="00CC5FE4">
      <w:pPr>
        <w:pStyle w:val="Akapitzlist"/>
        <w:numPr>
          <w:ilvl w:val="1"/>
          <w:numId w:val="1"/>
        </w:numPr>
        <w:jc w:val="both"/>
        <w:rPr>
          <w:sz w:val="20"/>
          <w:szCs w:val="20"/>
        </w:rPr>
      </w:pPr>
      <w:r>
        <w:rPr>
          <w:sz w:val="20"/>
          <w:szCs w:val="20"/>
        </w:rPr>
        <w:t xml:space="preserve">    </w:t>
      </w:r>
      <w:r w:rsidRPr="00D647A7">
        <w:rPr>
          <w:sz w:val="20"/>
          <w:szCs w:val="20"/>
        </w:rPr>
        <w:t>W cenie imprezy nie jest zawarte ubezpieczenie od kosztów rezygnacji z imprezy w</w:t>
      </w:r>
      <w:r>
        <w:rPr>
          <w:sz w:val="20"/>
          <w:szCs w:val="20"/>
        </w:rPr>
        <w:t> </w:t>
      </w:r>
      <w:r w:rsidRPr="00D647A7">
        <w:rPr>
          <w:sz w:val="20"/>
          <w:szCs w:val="20"/>
        </w:rPr>
        <w:t xml:space="preserve"> przypadku choroby lub zdarzenia losowego. Cena ubezpieczenia wynosi 3% ostatecznej ceny imprezy. Konieczna wpłata </w:t>
      </w:r>
      <w:r>
        <w:rPr>
          <w:sz w:val="20"/>
          <w:szCs w:val="20"/>
        </w:rPr>
        <w:t xml:space="preserve">musi nastąpić przed imprezą turystyczną. </w:t>
      </w:r>
    </w:p>
    <w:p w:rsidR="00CC5FE4" w:rsidRPr="001D7B79" w:rsidRDefault="00CC5FE4" w:rsidP="00CC5FE4"/>
    <w:p w:rsidR="00CC5FE4" w:rsidRPr="00D647A7" w:rsidRDefault="00CC5FE4" w:rsidP="00CC5FE4">
      <w:pPr>
        <w:pStyle w:val="Akapitzlist"/>
        <w:numPr>
          <w:ilvl w:val="1"/>
          <w:numId w:val="1"/>
        </w:numPr>
        <w:jc w:val="both"/>
        <w:rPr>
          <w:sz w:val="20"/>
          <w:szCs w:val="20"/>
        </w:rPr>
      </w:pPr>
      <w:r w:rsidRPr="00D647A7">
        <w:rPr>
          <w:sz w:val="20"/>
          <w:szCs w:val="20"/>
        </w:rPr>
        <w:t xml:space="preserve"> </w:t>
      </w:r>
      <w:r>
        <w:rPr>
          <w:sz w:val="20"/>
          <w:szCs w:val="20"/>
        </w:rPr>
        <w:t xml:space="preserve">  </w:t>
      </w:r>
      <w:r w:rsidRPr="00D647A7">
        <w:rPr>
          <w:sz w:val="20"/>
          <w:szCs w:val="20"/>
        </w:rPr>
        <w:t xml:space="preserve"> W sprawach nieuregulowanych warunkami uczestnictwa zastosowanie mają przepisy Kodeksu Cywilnego oraz Ustawy o usługach turystycznych. Wszelkie spory wynikłe na tle zawartej </w:t>
      </w:r>
      <w:proofErr w:type="spellStart"/>
      <w:r w:rsidRPr="00D647A7">
        <w:rPr>
          <w:sz w:val="20"/>
          <w:szCs w:val="20"/>
        </w:rPr>
        <w:t>Umowy-Zgłoszenia</w:t>
      </w:r>
      <w:proofErr w:type="spellEnd"/>
      <w:r w:rsidRPr="00D647A7">
        <w:rPr>
          <w:sz w:val="20"/>
          <w:szCs w:val="20"/>
        </w:rPr>
        <w:t xml:space="preserve"> załatwiane będą polubownie bądź przez Sąd w miejscu zamieszkania uczestnika (właściwość ogólna) lub Sąd właściwy ze względu na miejsce wykonywania umowy (właściwość przemienna)</w:t>
      </w:r>
    </w:p>
    <w:p w:rsidR="00924AAA" w:rsidRDefault="00CC5FE4">
      <w:bookmarkStart w:id="0" w:name="_GoBack"/>
      <w:bookmarkEnd w:id="0"/>
    </w:p>
    <w:sectPr w:rsidR="00924A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347A2"/>
    <w:multiLevelType w:val="multilevel"/>
    <w:tmpl w:val="A09277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D5763D4"/>
    <w:multiLevelType w:val="hybridMultilevel"/>
    <w:tmpl w:val="5F5CEA84"/>
    <w:lvl w:ilvl="0" w:tplc="586C9E88">
      <w:start w:val="1"/>
      <w:numFmt w:val="upperRoman"/>
      <w:lvlText w:val="%1."/>
      <w:lvlJc w:val="left"/>
      <w:pPr>
        <w:ind w:left="960" w:hanging="720"/>
      </w:pPr>
      <w:rPr>
        <w:rFonts w:hint="default"/>
        <w:b w:val="0"/>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873"/>
    <w:rsid w:val="0012759F"/>
    <w:rsid w:val="0028489D"/>
    <w:rsid w:val="00CC5FE4"/>
    <w:rsid w:val="00F448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5FE4"/>
    <w:pPr>
      <w:suppressAutoHyphens/>
      <w:spacing w:after="0" w:line="240" w:lineRule="auto"/>
    </w:pPr>
    <w:rPr>
      <w:rFonts w:ascii="Trebuchet MS" w:eastAsia="Times New Roman" w:hAnsi="Trebuchet MS" w:cs="Trebuchet M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C5F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5FE4"/>
    <w:pPr>
      <w:suppressAutoHyphens/>
      <w:spacing w:after="0" w:line="240" w:lineRule="auto"/>
    </w:pPr>
    <w:rPr>
      <w:rFonts w:ascii="Trebuchet MS" w:eastAsia="Times New Roman" w:hAnsi="Trebuchet MS" w:cs="Trebuchet M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C5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2109</Words>
  <Characters>12659</Characters>
  <Application>Microsoft Office Word</Application>
  <DocSecurity>0</DocSecurity>
  <Lines>105</Lines>
  <Paragraphs>29</Paragraphs>
  <ScaleCrop>false</ScaleCrop>
  <Company/>
  <LinksUpToDate>false</LinksUpToDate>
  <CharactersWithSpaces>14739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dc:creator>
  <cp:keywords/>
  <dc:description/>
  <cp:lastModifiedBy>Rafał</cp:lastModifiedBy>
  <cp:revision>2</cp:revision>
  <dcterms:created xsi:type="dcterms:W3CDTF">2017-05-20T14:23:00Z</dcterms:created>
  <dcterms:modified xsi:type="dcterms:W3CDTF">2017-05-20T14:24:00Z</dcterms:modified>
</cp:coreProperties>
</file>